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43" w:rsidRDefault="00351643" w:rsidP="00351643">
      <w:pPr>
        <w:rPr>
          <w:b/>
        </w:rPr>
      </w:pPr>
      <w:bookmarkStart w:id="0" w:name="_GoBack"/>
      <w:bookmarkEnd w:id="0"/>
      <w:r>
        <w:rPr>
          <w:sz w:val="16"/>
          <w:szCs w:val="16"/>
        </w:rPr>
        <w:tab/>
      </w:r>
      <w:r>
        <w:rPr>
          <w:b/>
        </w:rPr>
        <w:t>EL IMPREVISTO GATILLO DE UN VIRAJE ECONÓMICO</w:t>
      </w:r>
    </w:p>
    <w:p w:rsidR="00351643" w:rsidRDefault="00351643" w:rsidP="00351643">
      <w:pPr>
        <w:ind w:firstLine="708"/>
        <w:rPr>
          <w:b/>
        </w:rPr>
      </w:pPr>
    </w:p>
    <w:p w:rsidR="00351643" w:rsidRDefault="00351643" w:rsidP="00351643">
      <w:pPr>
        <w:ind w:left="5664" w:firstLine="708"/>
      </w:pPr>
      <w:r w:rsidRPr="000F4E7C">
        <w:t>Claudio Katz</w:t>
      </w:r>
      <w:r w:rsidRPr="000F4E7C">
        <w:rPr>
          <w:rStyle w:val="Rimandonotaapidipagina"/>
        </w:rPr>
        <w:footnoteReference w:id="1"/>
      </w:r>
    </w:p>
    <w:p w:rsidR="00351643" w:rsidRDefault="00351643" w:rsidP="00351643">
      <w:pPr>
        <w:rPr>
          <w:b/>
        </w:rPr>
      </w:pPr>
    </w:p>
    <w:p w:rsidR="00351643" w:rsidRDefault="00351643" w:rsidP="00351643">
      <w:pPr>
        <w:ind w:firstLine="708"/>
      </w:pPr>
      <w:r>
        <w:t>L</w:t>
      </w:r>
      <w:r w:rsidRPr="00B25127">
        <w:t xml:space="preserve">a pandemia ha </w:t>
      </w:r>
      <w:r>
        <w:t>trastocado todas las prioridades de un gobierno que recién arrancaba.</w:t>
      </w:r>
      <w:r w:rsidRPr="004E0C9E">
        <w:t xml:space="preserve"> </w:t>
      </w:r>
      <w:r>
        <w:t>Fernández e</w:t>
      </w:r>
      <w:r w:rsidRPr="00B25127">
        <w:t>nfrenta</w:t>
      </w:r>
      <w:r>
        <w:t xml:space="preserve"> ahora dos emergencias simultáneas: el tsunami sanitario y el agravamiento de la recesión.</w:t>
      </w:r>
    </w:p>
    <w:p w:rsidR="00351643" w:rsidRDefault="00351643" w:rsidP="00351643">
      <w:pPr>
        <w:ind w:firstLine="708"/>
      </w:pPr>
      <w:r>
        <w:t>Como el coronavirus llega</w:t>
      </w:r>
      <w:r w:rsidRPr="0045416D">
        <w:t xml:space="preserve"> más tarde</w:t>
      </w:r>
      <w:r>
        <w:t xml:space="preserve"> al hemisferio sur, Argentina puede asimilar lo ocurrido en el n</w:t>
      </w:r>
      <w:r w:rsidRPr="0045416D">
        <w:t>orte</w:t>
      </w:r>
      <w:r>
        <w:t>. Pero esa ventaja sólo brinda un poco más de tiempo para emparchar un sistema sanitario destruido. El gobierno aceleró el inicio del aislamiento social, frente al gravísimo peligro que se avecina por la carencia de respiradores y</w:t>
      </w:r>
      <w:r w:rsidRPr="008123B4">
        <w:t xml:space="preserve"> </w:t>
      </w:r>
      <w:r>
        <w:t>hospitales. Todos temen las consecuencias de un salto exponencial de los contagiados y se intenta aplanar la curva de los afectados, para distribuir su impacto en la estructura sanitaria.</w:t>
      </w:r>
    </w:p>
    <w:p w:rsidR="00351643" w:rsidRDefault="00351643" w:rsidP="00351643">
      <w:pPr>
        <w:ind w:firstLine="708"/>
      </w:pPr>
      <w:r>
        <w:t>La experiencia internacional pareciera indicar que el brote puede ser contenido con distanciamiento social y testeo. Los resultados de la cuarentena comienzan a verificarse en China y las pruebas masivas han sido efectivas en C</w:t>
      </w:r>
      <w:r w:rsidRPr="0045416D">
        <w:t>orea del Sur</w:t>
      </w:r>
      <w:r>
        <w:t xml:space="preserve">. Pero como la intensidad del </w:t>
      </w:r>
      <w:r w:rsidRPr="0045416D">
        <w:t>a</w:t>
      </w:r>
      <w:r>
        <w:t>is</w:t>
      </w:r>
      <w:r w:rsidRPr="0045416D">
        <w:t xml:space="preserve">lamiento </w:t>
      </w:r>
      <w:r>
        <w:t xml:space="preserve">es proporcional al </w:t>
      </w:r>
      <w:r w:rsidRPr="0045416D">
        <w:t xml:space="preserve">desplome </w:t>
      </w:r>
      <w:r>
        <w:t xml:space="preserve">de </w:t>
      </w:r>
      <w:r w:rsidRPr="0045416D">
        <w:t>la economía,</w:t>
      </w:r>
      <w:r>
        <w:t xml:space="preserve"> en todo el mundo se intentó posponer el encierro</w:t>
      </w:r>
      <w:r w:rsidRPr="0045416D">
        <w:t>.</w:t>
      </w:r>
      <w:r>
        <w:t xml:space="preserve"> Las desgarradoras consecuencias de esa demora han conducido a la posterior generalización de la cuarentena.</w:t>
      </w:r>
    </w:p>
    <w:p w:rsidR="00351643" w:rsidRDefault="00351643" w:rsidP="00351643">
      <w:pPr>
        <w:ind w:firstLine="708"/>
      </w:pPr>
      <w:r>
        <w:t xml:space="preserve">En Argentina se decidió una drástico resguardo en los hogares con un número comparativamente bajo de contagiados. En esa resolución influyó la tragedia de fallecidos en </w:t>
      </w:r>
      <w:r w:rsidRPr="0045416D">
        <w:t xml:space="preserve">Italia y España. </w:t>
      </w:r>
      <w:r>
        <w:t>Las</w:t>
      </w:r>
      <w:r w:rsidRPr="0045416D">
        <w:t xml:space="preserve"> adversas condiciones </w:t>
      </w:r>
      <w:r>
        <w:t xml:space="preserve">de </w:t>
      </w:r>
      <w:r w:rsidRPr="0045416D">
        <w:t xml:space="preserve">alta circulación de </w:t>
      </w:r>
      <w:r>
        <w:t>turistas,</w:t>
      </w:r>
      <w:r w:rsidRPr="0045416D">
        <w:t xml:space="preserve"> </w:t>
      </w:r>
      <w:r>
        <w:t xml:space="preserve">significativa </w:t>
      </w:r>
      <w:r w:rsidRPr="0045416D">
        <w:t>población</w:t>
      </w:r>
      <w:r>
        <w:t xml:space="preserve"> adulta e incumplimiento de la cuarentana habrán desencadenado el drama que afrontan ambos países. Pero también el recorte en los presupuestos de salud y la falta de cobertura de los sistemas privados explicarían los contrastes con Alemania. En cualquier caso, la distancia de Argentina con la estructura sanitaria de Europa es monumental.</w:t>
      </w:r>
    </w:p>
    <w:p w:rsidR="00351643" w:rsidRDefault="00351643" w:rsidP="00351643">
      <w:pPr>
        <w:ind w:firstLine="708"/>
      </w:pPr>
      <w:r>
        <w:t xml:space="preserve">El gobierno de Fernández adelantó también la cuarentena, conociendo las dificultades para inducir su rápida aceptación social en Argentina. Actuó en forma opuesta a </w:t>
      </w:r>
      <w:r w:rsidRPr="0045416D">
        <w:t xml:space="preserve">Trump </w:t>
      </w:r>
      <w:r>
        <w:t xml:space="preserve">o </w:t>
      </w:r>
      <w:r w:rsidRPr="0045416D">
        <w:t>Johnson</w:t>
      </w:r>
      <w:r>
        <w:t>, que burlándose de la pandemia ex</w:t>
      </w:r>
      <w:r w:rsidRPr="0045416D">
        <w:t>hibieron</w:t>
      </w:r>
      <w:r>
        <w:t xml:space="preserve"> una irresponsabilidad mayúscula. Bolsonaro mantiene la misma insensatez. Despliega boberías con el uso del barbijo</w:t>
      </w:r>
      <w:r w:rsidRPr="003A010B">
        <w:t xml:space="preserve"> </w:t>
      </w:r>
      <w:r>
        <w:t>y presenta la enfermedad como un complot de los medios, m</w:t>
      </w:r>
      <w:r w:rsidRPr="006159F0">
        <w:t xml:space="preserve">ientras crece el número de contagiados </w:t>
      </w:r>
      <w:r>
        <w:t>en</w:t>
      </w:r>
      <w:r w:rsidRPr="006159F0">
        <w:t xml:space="preserve"> su propio gabinete</w:t>
      </w:r>
      <w:r>
        <w:t>.</w:t>
      </w:r>
    </w:p>
    <w:p w:rsidR="00351643" w:rsidRDefault="00351643" w:rsidP="00351643">
      <w:pPr>
        <w:ind w:firstLine="708"/>
        <w:rPr>
          <w:b/>
        </w:rPr>
      </w:pPr>
    </w:p>
    <w:p w:rsidR="00351643" w:rsidRDefault="00351643" w:rsidP="00351643">
      <w:pPr>
        <w:ind w:left="1416" w:firstLine="708"/>
        <w:rPr>
          <w:b/>
        </w:rPr>
      </w:pPr>
      <w:r w:rsidRPr="002B79C6">
        <w:rPr>
          <w:b/>
        </w:rPr>
        <w:t>ECLIPSE NEOLIBERAL</w:t>
      </w:r>
    </w:p>
    <w:p w:rsidR="00351643" w:rsidRDefault="00351643" w:rsidP="00351643">
      <w:pPr>
        <w:ind w:firstLine="708"/>
      </w:pPr>
    </w:p>
    <w:p w:rsidR="00351643" w:rsidRDefault="00351643" w:rsidP="00351643">
      <w:pPr>
        <w:ind w:firstLine="708"/>
      </w:pPr>
      <w:r>
        <w:t xml:space="preserve">En muchos casos, las afinidades o disidencias con el neoliberalismo han moldeado la reacción frente a la </w:t>
      </w:r>
      <w:r w:rsidRPr="0045416D">
        <w:t>pandemia. Los gobierno</w:t>
      </w:r>
      <w:r>
        <w:t>s</w:t>
      </w:r>
      <w:r w:rsidRPr="0045416D">
        <w:t xml:space="preserve"> </w:t>
      </w:r>
      <w:r>
        <w:t>que santifican el mercado suelen eludir el giro hacia la regulación estatal. El terrible recuerdo reciente de Macri ha facilitado ese viraje en Argentina.</w:t>
      </w:r>
    </w:p>
    <w:p w:rsidR="00351643" w:rsidRDefault="00351643" w:rsidP="00351643">
      <w:pPr>
        <w:ind w:firstLine="708"/>
      </w:pPr>
      <w:r>
        <w:t xml:space="preserve">Frente a un peligro de catástrofe sanitaria se observó en el país la misma reacción inicial que en Europa o Estados Unidos. Primero afloró el </w:t>
      </w:r>
      <w:r w:rsidRPr="004011CE">
        <w:t>miedo</w:t>
      </w:r>
      <w:r>
        <w:t xml:space="preserve"> y una </w:t>
      </w:r>
      <w:r w:rsidRPr="004011CE">
        <w:t>psicosis</w:t>
      </w:r>
      <w:r>
        <w:t xml:space="preserve"> de acaparamiento en </w:t>
      </w:r>
      <w:r w:rsidRPr="004011CE">
        <w:t>los supermercados.</w:t>
      </w:r>
      <w:r>
        <w:t xml:space="preserve"> En Argentina ya existe cierto acostumbramiento a los temblores de la economía </w:t>
      </w:r>
      <w:r w:rsidRPr="004011CE">
        <w:t xml:space="preserve">y </w:t>
      </w:r>
      <w:r>
        <w:t xml:space="preserve">a </w:t>
      </w:r>
      <w:r w:rsidRPr="004011CE">
        <w:t>los cataclismos sociales</w:t>
      </w:r>
      <w:r>
        <w:t>,</w:t>
      </w:r>
      <w:r w:rsidRPr="004011CE">
        <w:t xml:space="preserve"> pero </w:t>
      </w:r>
      <w:r>
        <w:t xml:space="preserve">se desconoce la dinámica de </w:t>
      </w:r>
      <w:r w:rsidRPr="004011CE">
        <w:t>un</w:t>
      </w:r>
      <w:r>
        <w:t xml:space="preserve">a convulsión </w:t>
      </w:r>
      <w:r w:rsidRPr="004011CE">
        <w:t>tan emparenta</w:t>
      </w:r>
      <w:r>
        <w:t>da</w:t>
      </w:r>
      <w:r w:rsidRPr="004011CE">
        <w:t xml:space="preserve"> con situaciones de guerra.</w:t>
      </w:r>
      <w:r>
        <w:t xml:space="preserve"> </w:t>
      </w:r>
    </w:p>
    <w:p w:rsidR="00351643" w:rsidRDefault="00351643" w:rsidP="00351643">
      <w:r>
        <w:lastRenderedPageBreak/>
        <w:tab/>
        <w:t>Ese desconcierto explica el incumplimiento inicial de la cuarentena requerida para frenar la transmisión del virus. Posteriormente se ha verificado la aceptación del aislamiento, junto a una oleada de críticas a los sectores acomodados que priorizan sus distracciones al cuidado de la salud pública.</w:t>
      </w:r>
    </w:p>
    <w:p w:rsidR="00351643" w:rsidRPr="006159F0" w:rsidRDefault="00351643" w:rsidP="00351643">
      <w:r>
        <w:tab/>
        <w:t xml:space="preserve">Más significativo es el giro político. Se ha masificado la </w:t>
      </w:r>
      <w:r w:rsidRPr="004011CE">
        <w:t>reivindicación de</w:t>
      </w:r>
      <w:r w:rsidRPr="004837A3">
        <w:t xml:space="preserve"> Aerolíneas Argentinas</w:t>
      </w:r>
      <w:r>
        <w:t>, frente a la constatación que</w:t>
      </w:r>
      <w:r w:rsidRPr="004837A3">
        <w:t xml:space="preserve"> Fly bondy</w:t>
      </w:r>
      <w:r w:rsidRPr="005936E5">
        <w:rPr>
          <w:i/>
        </w:rPr>
        <w:t xml:space="preserve"> </w:t>
      </w:r>
      <w:r w:rsidRPr="004011CE">
        <w:t>no acudiría al rescate de ningún ciudadano varado en el exterior.</w:t>
      </w:r>
      <w:r>
        <w:t xml:space="preserve"> La población se </w:t>
      </w:r>
      <w:r w:rsidRPr="004011CE">
        <w:t xml:space="preserve">enorgullece del </w:t>
      </w:r>
      <w:r w:rsidRPr="004837A3">
        <w:t>Malbrán</w:t>
      </w:r>
      <w:r>
        <w:t xml:space="preserve">, sepultando los elogios neoliberales a la medicina </w:t>
      </w:r>
      <w:r w:rsidRPr="004011CE">
        <w:t>prepaga.</w:t>
      </w:r>
      <w:r>
        <w:t xml:space="preserve"> Los aplausos nocturnos de</w:t>
      </w:r>
      <w:r w:rsidRPr="006159F0">
        <w:t xml:space="preserve"> homenaje</w:t>
      </w:r>
      <w:r>
        <w:t xml:space="preserve"> a los médicos y enfermeras ilustran el nuevo clima.</w:t>
      </w:r>
    </w:p>
    <w:p w:rsidR="00351643" w:rsidRPr="00696B2C" w:rsidRDefault="00351643" w:rsidP="00351643">
      <w:r>
        <w:tab/>
        <w:t xml:space="preserve">Los fanáticos del libre-mercado guardan silenciado. </w:t>
      </w:r>
      <w:r w:rsidRPr="00696B2C">
        <w:t xml:space="preserve">En un escenario de </w:t>
      </w:r>
      <w:r>
        <w:t xml:space="preserve">insustituible </w:t>
      </w:r>
      <w:r w:rsidRPr="00696B2C">
        <w:t xml:space="preserve">intervención </w:t>
      </w:r>
      <w:r>
        <w:t xml:space="preserve">estatal, no hay cabida para exaltar los </w:t>
      </w:r>
      <w:r w:rsidRPr="00696B2C">
        <w:t>recort</w:t>
      </w:r>
      <w:r>
        <w:t>es de</w:t>
      </w:r>
      <w:r w:rsidRPr="00696B2C">
        <w:t>l gasto público.</w:t>
      </w:r>
      <w:r>
        <w:t xml:space="preserve"> Frente a la urgente necesidad de </w:t>
      </w:r>
      <w:r w:rsidRPr="00696B2C">
        <w:t>garantizar la provisión de alimentos</w:t>
      </w:r>
      <w:r>
        <w:t xml:space="preserve"> y</w:t>
      </w:r>
      <w:r w:rsidRPr="00696B2C">
        <w:t xml:space="preserve"> remedios</w:t>
      </w:r>
      <w:r>
        <w:t xml:space="preserve"> han decaído todos los mitos de </w:t>
      </w:r>
      <w:r w:rsidRPr="00696B2C">
        <w:t>l</w:t>
      </w:r>
      <w:r>
        <w:t>a</w:t>
      </w:r>
      <w:r w:rsidRPr="00696B2C">
        <w:t xml:space="preserve"> libertad de precios</w:t>
      </w:r>
      <w:r>
        <w:t>. Tampoc</w:t>
      </w:r>
      <w:r w:rsidRPr="00696B2C">
        <w:t xml:space="preserve">o </w:t>
      </w:r>
      <w:r>
        <w:t>hay espacio para despotricar contra la</w:t>
      </w:r>
      <w:r w:rsidRPr="00696B2C">
        <w:t xml:space="preserve"> protección del empleo </w:t>
      </w:r>
      <w:r>
        <w:t>y el otorgamiento de subsidios a los sectores más paralizados de la economía. La</w:t>
      </w:r>
      <w:r w:rsidRPr="00696B2C">
        <w:t xml:space="preserve"> inutilidad del ideario liberal </w:t>
      </w:r>
      <w:r>
        <w:t xml:space="preserve">salta a la vista y para eludir esa constatación, </w:t>
      </w:r>
      <w:r w:rsidRPr="00696B2C">
        <w:t xml:space="preserve">Espert </w:t>
      </w:r>
      <w:r>
        <w:t>y</w:t>
      </w:r>
      <w:r w:rsidRPr="00696B2C">
        <w:t xml:space="preserve"> Milei son </w:t>
      </w:r>
      <w:r>
        <w:t xml:space="preserve">sigilosamente </w:t>
      </w:r>
      <w:r w:rsidRPr="00696B2C">
        <w:t>marginados de la pantalla.</w:t>
      </w:r>
    </w:p>
    <w:p w:rsidR="00351643" w:rsidRDefault="00351643" w:rsidP="00351643">
      <w:pPr>
        <w:ind w:firstLine="708"/>
      </w:pPr>
      <w:r>
        <w:t>El</w:t>
      </w:r>
      <w:r w:rsidRPr="00696B2C">
        <w:t xml:space="preserve"> eclipse neoliberal </w:t>
      </w:r>
      <w:r>
        <w:t>también se corrobora en la generalizada impresión, que</w:t>
      </w:r>
      <w:r w:rsidRPr="00696B2C">
        <w:t xml:space="preserve"> </w:t>
      </w:r>
      <w:r>
        <w:t xml:space="preserve">un comando de </w:t>
      </w:r>
      <w:r w:rsidRPr="00696B2C">
        <w:t>Macri</w:t>
      </w:r>
      <w:r>
        <w:t xml:space="preserve"> de la actual emergencia conduciría al país al abismo. No sólo recortó </w:t>
      </w:r>
      <w:r w:rsidRPr="006159F0">
        <w:t>el 23</w:t>
      </w:r>
      <w:r>
        <w:t>% d</w:t>
      </w:r>
      <w:r w:rsidRPr="006159F0">
        <w:t>el presupuesto de salud</w:t>
      </w:r>
      <w:r>
        <w:t>. Su reacción habitual frente a cualquier crisis era la distracción, el entretenimiento y las vacaciones. No cabe duda que habría privilegiados nuevamente los negocios de sus amigos, al resguardo de la salud pública.</w:t>
      </w:r>
    </w:p>
    <w:p w:rsidR="00351643" w:rsidRDefault="00351643" w:rsidP="00351643">
      <w:pPr>
        <w:ind w:left="708" w:firstLine="708"/>
        <w:rPr>
          <w:b/>
        </w:rPr>
      </w:pPr>
    </w:p>
    <w:p w:rsidR="00351643" w:rsidRDefault="00351643" w:rsidP="00351643">
      <w:pPr>
        <w:ind w:left="708" w:firstLine="708"/>
        <w:rPr>
          <w:b/>
        </w:rPr>
      </w:pPr>
      <w:r>
        <w:rPr>
          <w:b/>
        </w:rPr>
        <w:t>OTRA ESCENARIO FRENTE A LA DEUDA</w:t>
      </w:r>
    </w:p>
    <w:p w:rsidR="00351643" w:rsidRPr="00ED117E" w:rsidRDefault="00351643" w:rsidP="00351643">
      <w:pPr>
        <w:rPr>
          <w:b/>
          <w:sz w:val="28"/>
        </w:rPr>
      </w:pPr>
    </w:p>
    <w:p w:rsidR="00351643" w:rsidRPr="00C51B0C" w:rsidRDefault="00351643" w:rsidP="00351643">
      <w:pPr>
        <w:ind w:firstLine="708"/>
      </w:pPr>
      <w:r>
        <w:t xml:space="preserve">La pandemia empuja al gobierno a modificar su plan de </w:t>
      </w:r>
      <w:r w:rsidRPr="00C51B0C">
        <w:t xml:space="preserve">alcanzar </w:t>
      </w:r>
      <w:r>
        <w:t xml:space="preserve">primero </w:t>
      </w:r>
      <w:r w:rsidRPr="00C51B0C">
        <w:t>un acuerdo con los acreedores</w:t>
      </w:r>
      <w:r>
        <w:t>, para reactivar luego la economía</w:t>
      </w:r>
      <w:r w:rsidRPr="00C51B0C">
        <w:t xml:space="preserve">. </w:t>
      </w:r>
      <w:r>
        <w:t>La posibilidad de una gran depresión obliga a invertir esa</w:t>
      </w:r>
      <w:r w:rsidRPr="00C51B0C">
        <w:t xml:space="preserve"> secuencia. </w:t>
      </w:r>
      <w:r>
        <w:t xml:space="preserve">La deuda ha pasado a </w:t>
      </w:r>
      <w:r w:rsidRPr="00C51B0C">
        <w:t>un segundo plano</w:t>
      </w:r>
      <w:r>
        <w:t xml:space="preserve">, frente a la urgente necesidad de contener la </w:t>
      </w:r>
      <w:r w:rsidRPr="00C51B0C">
        <w:t>recesión.</w:t>
      </w:r>
    </w:p>
    <w:p w:rsidR="00351643" w:rsidRDefault="00351643" w:rsidP="00351643">
      <w:pPr>
        <w:ind w:firstLine="708"/>
      </w:pPr>
      <w:r w:rsidRPr="00C51B0C">
        <w:t xml:space="preserve">El </w:t>
      </w:r>
      <w:r>
        <w:t xml:space="preserve">programa </w:t>
      </w:r>
      <w:r w:rsidRPr="00C51B0C">
        <w:t xml:space="preserve">anterior </w:t>
      </w:r>
      <w:r>
        <w:t xml:space="preserve">promovía un gran </w:t>
      </w:r>
      <w:r w:rsidRPr="00C51B0C">
        <w:t>ahorro fiscal</w:t>
      </w:r>
      <w:r>
        <w:t xml:space="preserve"> para facilitar los pagos a los bonistas. </w:t>
      </w:r>
      <w:r w:rsidRPr="00C51B0C">
        <w:t>Por es</w:t>
      </w:r>
      <w:r>
        <w:t xml:space="preserve">o se suspendió </w:t>
      </w:r>
      <w:r w:rsidRPr="00C51B0C">
        <w:t>la movilidad previsional</w:t>
      </w:r>
      <w:r>
        <w:t xml:space="preserve"> y se incrementaron todos los gravámenes</w:t>
      </w:r>
      <w:r w:rsidRPr="00C51B0C">
        <w:t>.</w:t>
      </w:r>
      <w:r>
        <w:t xml:space="preserve"> Esta estrategia ha quedado sepultada con un significativo aumento </w:t>
      </w:r>
      <w:r w:rsidRPr="00C51B0C">
        <w:t>del gasto público</w:t>
      </w:r>
      <w:r>
        <w:t xml:space="preserve"> (</w:t>
      </w:r>
      <w:r w:rsidRPr="00C51B0C">
        <w:t>2% del PBI</w:t>
      </w:r>
      <w:r>
        <w:t xml:space="preserve">), que sintoniza con el rumbo seguido en </w:t>
      </w:r>
      <w:r w:rsidRPr="00C51B0C">
        <w:t>todos los países</w:t>
      </w:r>
      <w:r>
        <w:t>. Pero la fragilidad del sistema sanitario obliga a prender todas las alarmas. En comparación a los montos asignados a la emergencia en los países desarrollados, el auxilio real dispuesto en el país es muy modesto.</w:t>
      </w:r>
    </w:p>
    <w:p w:rsidR="00351643" w:rsidRDefault="00351643" w:rsidP="00351643">
      <w:r>
        <w:t xml:space="preserve"> </w:t>
      </w:r>
      <w:r>
        <w:tab/>
        <w:t xml:space="preserve">Un problema clave es la </w:t>
      </w:r>
      <w:r w:rsidRPr="005D173C">
        <w:t xml:space="preserve">financiación de ese gasto. </w:t>
      </w:r>
      <w:r>
        <w:t>L</w:t>
      </w:r>
      <w:r w:rsidRPr="005D173C">
        <w:t xml:space="preserve">a recaudación </w:t>
      </w:r>
      <w:r>
        <w:t xml:space="preserve">sigue en picada </w:t>
      </w:r>
      <w:r w:rsidRPr="005D173C">
        <w:t xml:space="preserve">y </w:t>
      </w:r>
      <w:r>
        <w:t xml:space="preserve">la canilla de préstamos extremos está </w:t>
      </w:r>
      <w:r w:rsidRPr="005D173C">
        <w:t>cerrada.</w:t>
      </w:r>
      <w:r>
        <w:t xml:space="preserve"> Además, el reperfilamiento de</w:t>
      </w:r>
      <w:r w:rsidRPr="005D173C">
        <w:t xml:space="preserve"> la deuda interna</w:t>
      </w:r>
      <w:r>
        <w:t xml:space="preserve"> obstruye cualquier captación de crédito local. En un escenario de renovación forzosa de todos los títulos en danza, hay poco espacio para colocar nuevos bonos.</w:t>
      </w:r>
    </w:p>
    <w:p w:rsidR="00351643" w:rsidRDefault="00351643" w:rsidP="00351643">
      <w:pPr>
        <w:ind w:firstLine="708"/>
      </w:pPr>
      <w:r w:rsidRPr="005D173C">
        <w:t>La emergencia sanitaria</w:t>
      </w:r>
      <w:r>
        <w:t xml:space="preserve"> será solventada en lo inmediato con emisión. Pero la exclusiva utilización de ese recurso podría impactar sobre la tasa de inflación. Por esa razón l</w:t>
      </w:r>
      <w:r w:rsidRPr="009F53B6">
        <w:t>a suspensión del pago de la deuda externa</w:t>
      </w:r>
      <w:r>
        <w:t xml:space="preserve"> se ha tornado insoslayable. Es la única forma de sostener el programa </w:t>
      </w:r>
      <w:r w:rsidRPr="009F53B6">
        <w:t xml:space="preserve">contra la pandemia. </w:t>
      </w:r>
      <w:r>
        <w:t>E</w:t>
      </w:r>
      <w:r w:rsidRPr="009F53B6">
        <w:t>l gobierno y los acreedores</w:t>
      </w:r>
      <w:r>
        <w:t xml:space="preserve"> conocen ese dato y ya </w:t>
      </w:r>
      <w:r w:rsidRPr="009F53B6">
        <w:t xml:space="preserve">avizoran un arreglo </w:t>
      </w:r>
      <w:r>
        <w:t>ajeno al</w:t>
      </w:r>
      <w:r w:rsidRPr="009F53B6">
        <w:t xml:space="preserve"> libreto </w:t>
      </w:r>
      <w:r>
        <w:t xml:space="preserve">precedente </w:t>
      </w:r>
      <w:r w:rsidRPr="009F53B6">
        <w:t>o un default inexorable</w:t>
      </w:r>
      <w:r>
        <w:t>.</w:t>
      </w:r>
    </w:p>
    <w:p w:rsidR="00351643" w:rsidRDefault="00351643" w:rsidP="00351643">
      <w:pPr>
        <w:ind w:firstLine="708"/>
      </w:pPr>
      <w:r>
        <w:t xml:space="preserve">La propuesta inicial de negociar </w:t>
      </w:r>
      <w:r w:rsidRPr="009F53B6">
        <w:t>un canje de bonos con quita, reducci</w:t>
      </w:r>
      <w:r>
        <w:t>ón</w:t>
      </w:r>
      <w:r w:rsidRPr="009F53B6">
        <w:t xml:space="preserve"> de interes</w:t>
      </w:r>
      <w:r>
        <w:t>es</w:t>
      </w:r>
      <w:r w:rsidRPr="009F53B6">
        <w:t xml:space="preserve"> y posposici</w:t>
      </w:r>
      <w:r>
        <w:t>ón</w:t>
      </w:r>
      <w:r w:rsidRPr="009F53B6">
        <w:t xml:space="preserve"> de pagos</w:t>
      </w:r>
      <w:r>
        <w:t xml:space="preserve"> ha perdido viabilidad. Todas las medidas adoptadas </w:t>
      </w:r>
      <w:r>
        <w:lastRenderedPageBreak/>
        <w:t>para transitar por ese rumbo (ley de solidaridad en el Congreso, aval del FMI) son recuerdos del pasado.</w:t>
      </w:r>
    </w:p>
    <w:p w:rsidR="00351643" w:rsidRDefault="00351643" w:rsidP="00351643">
      <w:pPr>
        <w:ind w:firstLine="708"/>
      </w:pPr>
      <w:r>
        <w:t xml:space="preserve">Antes de la pandemia, los principales tenedores de </w:t>
      </w:r>
      <w:r w:rsidRPr="009F53B6">
        <w:t>los bonos argentin</w:t>
      </w:r>
      <w:r>
        <w:t>os</w:t>
      </w:r>
      <w:r w:rsidRPr="009F53B6">
        <w:t xml:space="preserve"> </w:t>
      </w:r>
      <w:r>
        <w:t>rechazaban cualquier recorte de sus acreencias. Por eso s</w:t>
      </w:r>
      <w:r w:rsidRPr="009F53B6">
        <w:t xml:space="preserve">abotearon </w:t>
      </w:r>
      <w:r>
        <w:t xml:space="preserve">la renegociación de </w:t>
      </w:r>
      <w:r w:rsidRPr="009F53B6">
        <w:t>los vencimiento</w:t>
      </w:r>
      <w:r>
        <w:t xml:space="preserve">s </w:t>
      </w:r>
      <w:r w:rsidRPr="009F53B6">
        <w:t>de</w:t>
      </w:r>
      <w:r>
        <w:t xml:space="preserve"> un</w:t>
      </w:r>
      <w:r w:rsidRPr="009F53B6">
        <w:t xml:space="preserve"> bono provincial (Buenos Aires) y otro nacional (Dual)</w:t>
      </w:r>
      <w:r>
        <w:t xml:space="preserve">. Con esa postura incentivaron el desborde de los indicadores </w:t>
      </w:r>
      <w:r w:rsidRPr="009F53B6">
        <w:t>de</w:t>
      </w:r>
      <w:r>
        <w:t>l</w:t>
      </w:r>
      <w:r w:rsidRPr="009F53B6">
        <w:t xml:space="preserve"> riesgo país y </w:t>
      </w:r>
      <w:r>
        <w:t xml:space="preserve">del </w:t>
      </w:r>
      <w:r w:rsidRPr="009F53B6">
        <w:t>costo de los seguros de la deuda (CDS)</w:t>
      </w:r>
      <w:r>
        <w:t>. Pero ahora todos afrontan la novedad de un d</w:t>
      </w:r>
      <w:r w:rsidRPr="005B73BA">
        <w:t xml:space="preserve">errumbe </w:t>
      </w:r>
      <w:r>
        <w:t xml:space="preserve">fulminante </w:t>
      </w:r>
      <w:r w:rsidRPr="005B73BA">
        <w:t>de l</w:t>
      </w:r>
      <w:r>
        <w:t xml:space="preserve">as emisiones </w:t>
      </w:r>
      <w:r w:rsidRPr="005B73BA">
        <w:t>argentin</w:t>
      </w:r>
      <w:r>
        <w:t>as</w:t>
      </w:r>
      <w:r w:rsidRPr="005B73BA">
        <w:t xml:space="preserve">. </w:t>
      </w:r>
      <w:r>
        <w:t xml:space="preserve">La </w:t>
      </w:r>
      <w:r w:rsidRPr="005B73BA">
        <w:t xml:space="preserve">cotización de </w:t>
      </w:r>
      <w:r>
        <w:t xml:space="preserve">esos títulos se ha </w:t>
      </w:r>
      <w:r w:rsidRPr="005B73BA">
        <w:t>situad</w:t>
      </w:r>
      <w:r>
        <w:t>o</w:t>
      </w:r>
      <w:r w:rsidRPr="005B73BA">
        <w:t xml:space="preserve"> por debajo del</w:t>
      </w:r>
      <w:r>
        <w:t xml:space="preserve"> 35</w:t>
      </w:r>
      <w:r w:rsidRPr="005B73BA">
        <w:t>%.</w:t>
      </w:r>
    </w:p>
    <w:p w:rsidR="00351643" w:rsidRDefault="00351643" w:rsidP="00351643">
      <w:pPr>
        <w:ind w:firstLine="708"/>
      </w:pPr>
      <w:r>
        <w:t xml:space="preserve"> La sofisticada reestructuración de la deuda que preparaba e</w:t>
      </w:r>
      <w:r w:rsidRPr="009F53B6">
        <w:t>l ministro Guzmán</w:t>
      </w:r>
      <w:r>
        <w:t xml:space="preserve"> ha quedado en el limbo. Por ahora mantiene la </w:t>
      </w:r>
      <w:r w:rsidRPr="009F53B6">
        <w:t xml:space="preserve">oferta de </w:t>
      </w:r>
      <w:r>
        <w:t xml:space="preserve">canjear todos los pasivos </w:t>
      </w:r>
      <w:r w:rsidRPr="009F53B6">
        <w:t>sujet</w:t>
      </w:r>
      <w:r>
        <w:t>os</w:t>
      </w:r>
      <w:r w:rsidRPr="009F53B6">
        <w:t xml:space="preserve"> a </w:t>
      </w:r>
      <w:r>
        <w:t xml:space="preserve">la </w:t>
      </w:r>
      <w:r w:rsidRPr="009F53B6">
        <w:t>legislación extranjera</w:t>
      </w:r>
      <w:r>
        <w:t>, pero demandaría una</w:t>
      </w:r>
      <w:r w:rsidRPr="002F6175">
        <w:t xml:space="preserve"> quita </w:t>
      </w:r>
      <w:r>
        <w:t xml:space="preserve">más </w:t>
      </w:r>
      <w:r w:rsidRPr="002F6175">
        <w:t xml:space="preserve">significativa </w:t>
      </w:r>
      <w:r>
        <w:t>(</w:t>
      </w:r>
      <w:r w:rsidRPr="002F6175">
        <w:t>55%</w:t>
      </w:r>
      <w:r>
        <w:t xml:space="preserve">) y una contundente postergación de </w:t>
      </w:r>
      <w:r w:rsidRPr="002F6175">
        <w:t xml:space="preserve">los pagos </w:t>
      </w:r>
      <w:r>
        <w:t>por varios años</w:t>
      </w:r>
      <w:r w:rsidRPr="002F6175">
        <w:t>.</w:t>
      </w:r>
      <w:r>
        <w:t xml:space="preserve"> Se avecina por una vía acordada o compulsiva, la total imposibilidad de transferir fondos a los acreedores. Es el único camino para </w:t>
      </w:r>
      <w:r w:rsidRPr="009361A8">
        <w:t xml:space="preserve">financiar </w:t>
      </w:r>
      <w:r>
        <w:t xml:space="preserve">la emergencia sanitaria y la contención de </w:t>
      </w:r>
      <w:r w:rsidRPr="009361A8">
        <w:t>la recesión</w:t>
      </w:r>
      <w:r>
        <w:t>.</w:t>
      </w:r>
    </w:p>
    <w:p w:rsidR="00351643" w:rsidRDefault="00351643" w:rsidP="00351643">
      <w:pPr>
        <w:ind w:left="708" w:firstLine="708"/>
      </w:pPr>
    </w:p>
    <w:p w:rsidR="00351643" w:rsidRPr="00A71BBA" w:rsidRDefault="00351643" w:rsidP="00351643">
      <w:pPr>
        <w:ind w:left="708" w:firstLine="708"/>
        <w:rPr>
          <w:b/>
        </w:rPr>
      </w:pPr>
      <w:r w:rsidRPr="00A71BBA">
        <w:rPr>
          <w:b/>
        </w:rPr>
        <w:t>EL SUICIDO DE CUALQUIER PAGO</w:t>
      </w:r>
    </w:p>
    <w:p w:rsidR="00351643" w:rsidRDefault="00351643" w:rsidP="00351643">
      <w:pPr>
        <w:ind w:left="708" w:firstLine="708"/>
      </w:pPr>
    </w:p>
    <w:p w:rsidR="00351643" w:rsidRPr="00215B60" w:rsidRDefault="00351643" w:rsidP="00351643">
      <w:pPr>
        <w:ind w:firstLine="708"/>
      </w:pPr>
      <w:r w:rsidRPr="002F6175">
        <w:t xml:space="preserve">Habrá que ver </w:t>
      </w:r>
      <w:r>
        <w:t>cómo reaccionan</w:t>
      </w:r>
      <w:r w:rsidRPr="002F6175">
        <w:t xml:space="preserve"> los </w:t>
      </w:r>
      <w:r>
        <w:t>acreedores</w:t>
      </w:r>
      <w:r w:rsidRPr="002F6175">
        <w:t xml:space="preserve"> </w:t>
      </w:r>
      <w:r>
        <w:t>en mayo y junio frente a l</w:t>
      </w:r>
      <w:r w:rsidRPr="002F6175">
        <w:t>os grandes vencimiento</w:t>
      </w:r>
      <w:r>
        <w:t>s</w:t>
      </w:r>
      <w:r w:rsidRPr="002F6175">
        <w:t xml:space="preserve"> </w:t>
      </w:r>
      <w:r>
        <w:t>de la deuda</w:t>
      </w:r>
      <w:r w:rsidRPr="002F6175">
        <w:t>. Si no hay arreglo se oficializará el default</w:t>
      </w:r>
      <w:r>
        <w:t>. Los</w:t>
      </w:r>
      <w:r w:rsidRPr="00215B60">
        <w:t xml:space="preserve"> consultores financiero</w:t>
      </w:r>
      <w:r>
        <w:t>s</w:t>
      </w:r>
      <w:r w:rsidRPr="00215B60">
        <w:t xml:space="preserve"> </w:t>
      </w:r>
      <w:r>
        <w:t>-</w:t>
      </w:r>
      <w:r w:rsidRPr="00215B60">
        <w:t>que reemplazan en las pantallas a los desprestigiados economistas del macrismo</w:t>
      </w:r>
      <w:r>
        <w:t>-</w:t>
      </w:r>
      <w:r w:rsidRPr="00215B60">
        <w:t xml:space="preserve"> </w:t>
      </w:r>
      <w:r>
        <w:t xml:space="preserve">han </w:t>
      </w:r>
      <w:r w:rsidRPr="00215B60">
        <w:t>realzado la conveniencia de</w:t>
      </w:r>
      <w:r>
        <w:t xml:space="preserve"> </w:t>
      </w:r>
      <w:r w:rsidRPr="00215B60">
        <w:t xml:space="preserve">una “oferta amigable” a </w:t>
      </w:r>
      <w:r>
        <w:t xml:space="preserve">los </w:t>
      </w:r>
      <w:r w:rsidRPr="00215B60">
        <w:t xml:space="preserve">bonistas. Afirman que es el momento </w:t>
      </w:r>
      <w:r>
        <w:t xml:space="preserve">de implementar un canje, con acreedores dispuestos a aceptar cualquier </w:t>
      </w:r>
      <w:r w:rsidRPr="00215B60">
        <w:t>cobr</w:t>
      </w:r>
      <w:r>
        <w:t xml:space="preserve">o. </w:t>
      </w:r>
      <w:r w:rsidRPr="00215B60">
        <w:t xml:space="preserve">Pero </w:t>
      </w:r>
      <w:r>
        <w:t xml:space="preserve">hasta ahora </w:t>
      </w:r>
      <w:r w:rsidRPr="00215B60">
        <w:t>no existe ning</w:t>
      </w:r>
      <w:r>
        <w:t>ún</w:t>
      </w:r>
      <w:r w:rsidRPr="00215B60">
        <w:t xml:space="preserve"> indicio de esa predisposición. Es tan s</w:t>
      </w:r>
      <w:r>
        <w:t>ó</w:t>
      </w:r>
      <w:r w:rsidRPr="00215B60">
        <w:t>lo una posibilidad</w:t>
      </w:r>
      <w:r>
        <w:t>, que</w:t>
      </w:r>
      <w:r w:rsidRPr="00215B60">
        <w:t xml:space="preserve"> </w:t>
      </w:r>
      <w:r>
        <w:t xml:space="preserve">implicaría </w:t>
      </w:r>
      <w:r w:rsidRPr="00215B60">
        <w:t>un</w:t>
      </w:r>
      <w:r>
        <w:t>a</w:t>
      </w:r>
      <w:r w:rsidRPr="00215B60">
        <w:t xml:space="preserve"> infame </w:t>
      </w:r>
      <w:r>
        <w:t xml:space="preserve">erogación en plena emergencia </w:t>
      </w:r>
      <w:r w:rsidRPr="00215B60">
        <w:t>sanitaria.</w:t>
      </w:r>
    </w:p>
    <w:p w:rsidR="00351643" w:rsidRDefault="00351643" w:rsidP="00351643">
      <w:pPr>
        <w:ind w:firstLine="708"/>
      </w:pPr>
      <w:r w:rsidRPr="00215B60">
        <w:t xml:space="preserve">También </w:t>
      </w:r>
      <w:r>
        <w:t>se resalta la utilidad de un arreglo,</w:t>
      </w:r>
      <w:r w:rsidRPr="00215B60">
        <w:t xml:space="preserve"> antes que los buitres</w:t>
      </w:r>
      <w:r>
        <w:t xml:space="preserve"> adquieran los bonos e impongan la cobranza total de los títulos. Bajo el macrismo esa cancelación implicó un desembolso de </w:t>
      </w:r>
      <w:r w:rsidRPr="00215B60">
        <w:t>15 mil millones de dólares</w:t>
      </w:r>
      <w:r>
        <w:t>, p</w:t>
      </w:r>
      <w:r w:rsidRPr="00215B60">
        <w:t xml:space="preserve">ero </w:t>
      </w:r>
      <w:r>
        <w:t>no existe ninguna razón para repetir</w:t>
      </w:r>
      <w:r w:rsidRPr="00215B60">
        <w:t xml:space="preserve"> esa </w:t>
      </w:r>
      <w:r>
        <w:t>estafa. Basta imaginar cuántos hospitales se hubieran podido construir con el dinero girado a los financistas.</w:t>
      </w:r>
    </w:p>
    <w:p w:rsidR="00351643" w:rsidRPr="00215B60" w:rsidRDefault="00351643" w:rsidP="00351643">
      <w:pPr>
        <w:ind w:firstLine="708"/>
      </w:pPr>
      <w:r>
        <w:t>L</w:t>
      </w:r>
      <w:r w:rsidRPr="00215B60">
        <w:t xml:space="preserve">os augurios neoliberales de </w:t>
      </w:r>
      <w:r>
        <w:t xml:space="preserve">un gran </w:t>
      </w:r>
      <w:r w:rsidRPr="00215B60">
        <w:t xml:space="preserve">desastre </w:t>
      </w:r>
      <w:r>
        <w:t>con el</w:t>
      </w:r>
      <w:r w:rsidRPr="00215B60">
        <w:t xml:space="preserve"> default han perdido sentido</w:t>
      </w:r>
      <w:r>
        <w:t>. En el vendaval actual el fantasma de un cierre</w:t>
      </w:r>
      <w:r w:rsidRPr="00215B60">
        <w:t xml:space="preserve"> de</w:t>
      </w:r>
      <w:r>
        <w:t xml:space="preserve"> los mercados crediticios ya no afecta sólo a la Argentina. Impacta sobre muchas economías de la periferia. En </w:t>
      </w:r>
      <w:r w:rsidRPr="00215B60">
        <w:t>medio de</w:t>
      </w:r>
      <w:r>
        <w:t xml:space="preserve"> semejante </w:t>
      </w:r>
      <w:r w:rsidRPr="00215B60">
        <w:t xml:space="preserve">crack es ridículo </w:t>
      </w:r>
      <w:r>
        <w:t xml:space="preserve">alarmarse por la incierta captación futura de préstamos. Más desubicado es el temor a </w:t>
      </w:r>
      <w:r w:rsidRPr="00215B60">
        <w:t xml:space="preserve">juicios </w:t>
      </w:r>
      <w:r>
        <w:t xml:space="preserve">o embargos de </w:t>
      </w:r>
      <w:r w:rsidRPr="00215B60">
        <w:t xml:space="preserve">bienes del Estado en el exterior. </w:t>
      </w:r>
      <w:r>
        <w:t>En el tsunami que afronta Wall Street</w:t>
      </w:r>
      <w:r w:rsidRPr="00215B60">
        <w:t xml:space="preserve"> </w:t>
      </w:r>
      <w:r>
        <w:t>e</w:t>
      </w:r>
      <w:r w:rsidRPr="00215B60">
        <w:t>s</w:t>
      </w:r>
      <w:r>
        <w:t>as prevenciones son</w:t>
      </w:r>
      <w:r w:rsidRPr="00215B60">
        <w:t xml:space="preserve"> irrelevantes.</w:t>
      </w:r>
    </w:p>
    <w:p w:rsidR="00351643" w:rsidRPr="00215B60" w:rsidRDefault="00351643" w:rsidP="00351643">
      <w:pPr>
        <w:ind w:firstLine="708"/>
      </w:pPr>
      <w:r w:rsidRPr="00215B60">
        <w:t xml:space="preserve">Si antes de la pandemia el pago de la deuda imposibilitaba </w:t>
      </w:r>
      <w:r>
        <w:t xml:space="preserve">el </w:t>
      </w:r>
      <w:r w:rsidRPr="00215B60">
        <w:t>crecimiento</w:t>
      </w:r>
      <w:r>
        <w:t xml:space="preserve"> de la economía</w:t>
      </w:r>
      <w:r w:rsidRPr="00215B60">
        <w:t xml:space="preserve">, </w:t>
      </w:r>
      <w:r>
        <w:t>en la coyuntura actual conduciría a l</w:t>
      </w:r>
      <w:r w:rsidRPr="00215B60">
        <w:t xml:space="preserve">a catástrofe. Ya no está en juego </w:t>
      </w:r>
      <w:r>
        <w:t xml:space="preserve">qué tipo de obstáculos impone el corset </w:t>
      </w:r>
      <w:r w:rsidRPr="00215B60">
        <w:t xml:space="preserve">fiscal </w:t>
      </w:r>
      <w:r>
        <w:t>a la reactivación</w:t>
      </w:r>
      <w:r w:rsidRPr="00215B60">
        <w:t>.</w:t>
      </w:r>
      <w:r>
        <w:t xml:space="preserve"> El único </w:t>
      </w:r>
      <w:r w:rsidRPr="00215B60">
        <w:t xml:space="preserve">cálculo </w:t>
      </w:r>
      <w:r>
        <w:t>importante es cuánto debe aumentar la cobertura de los contagiados.</w:t>
      </w:r>
      <w:r w:rsidRPr="00215B60">
        <w:t xml:space="preserve"> </w:t>
      </w:r>
      <w:r>
        <w:t xml:space="preserve">El riesgo-país perdió su impronta financiera y ahora alude a la magnitud de afectados por el coronavirus. </w:t>
      </w:r>
    </w:p>
    <w:p w:rsidR="00351643" w:rsidRDefault="00351643" w:rsidP="00351643">
      <w:pPr>
        <w:ind w:firstLine="708"/>
      </w:pPr>
      <w:r w:rsidRPr="00215B60">
        <w:t xml:space="preserve">La suspensión de pagos </w:t>
      </w:r>
      <w:r>
        <w:t xml:space="preserve">de la deuda es imprescindible para </w:t>
      </w:r>
      <w:r w:rsidRPr="00215B60">
        <w:t>salvar vida</w:t>
      </w:r>
      <w:r>
        <w:t>s</w:t>
      </w:r>
      <w:r w:rsidRPr="00215B60">
        <w:t>.</w:t>
      </w:r>
      <w:r>
        <w:t xml:space="preserve"> Todos los cuestionamientos a un giro de divisas que recrea la dependencia,</w:t>
      </w:r>
      <w:r w:rsidRPr="00215B60">
        <w:t xml:space="preserve"> </w:t>
      </w:r>
      <w:r>
        <w:t>e</w:t>
      </w:r>
      <w:r w:rsidRPr="00215B60">
        <w:t>terniza</w:t>
      </w:r>
      <w:r>
        <w:t xml:space="preserve"> el sometimiento a l</w:t>
      </w:r>
      <w:r w:rsidRPr="00215B60">
        <w:t xml:space="preserve">os tribunales extranjeros </w:t>
      </w:r>
      <w:r>
        <w:t>y convalida las estafas han pasado a segundo plano. Ahora r</w:t>
      </w:r>
      <w:r w:rsidRPr="00C071C9">
        <w:t>esulta in</w:t>
      </w:r>
      <w:r>
        <w:t>concebible destinar a los especuladores los fondos requeridos para adquirir reactivos y medicamentos.</w:t>
      </w:r>
    </w:p>
    <w:p w:rsidR="00351643" w:rsidRDefault="00351643" w:rsidP="00351643">
      <w:pPr>
        <w:ind w:firstLine="708"/>
      </w:pPr>
    </w:p>
    <w:p w:rsidR="00351643" w:rsidRPr="0009207D" w:rsidRDefault="00351643" w:rsidP="00351643">
      <w:pPr>
        <w:ind w:left="708" w:firstLine="708"/>
        <w:rPr>
          <w:b/>
        </w:rPr>
      </w:pPr>
      <w:r>
        <w:rPr>
          <w:b/>
        </w:rPr>
        <w:t xml:space="preserve">REPLANTEOS DEL COMERCIO Y </w:t>
      </w:r>
      <w:r w:rsidRPr="0009207D">
        <w:rPr>
          <w:b/>
        </w:rPr>
        <w:t>VACA MUERTA</w:t>
      </w:r>
    </w:p>
    <w:p w:rsidR="00351643" w:rsidRDefault="00351643" w:rsidP="00351643">
      <w:pPr>
        <w:ind w:left="708" w:firstLine="708"/>
        <w:rPr>
          <w:b/>
        </w:rPr>
      </w:pPr>
    </w:p>
    <w:p w:rsidR="00351643" w:rsidRPr="004A5AC3" w:rsidRDefault="00351643" w:rsidP="00351643">
      <w:r>
        <w:lastRenderedPageBreak/>
        <w:tab/>
      </w:r>
      <w:r w:rsidRPr="00CE0D08">
        <w:t xml:space="preserve">El default parcial que comenzó el año pasado </w:t>
      </w:r>
      <w:r>
        <w:t xml:space="preserve">facilita la protección de la economía frente al </w:t>
      </w:r>
      <w:r w:rsidRPr="00CE0D08">
        <w:t>vendaval internacional.</w:t>
      </w:r>
      <w:r>
        <w:t xml:space="preserve"> Contiene la</w:t>
      </w:r>
      <w:r w:rsidRPr="00CE0D08">
        <w:t xml:space="preserve"> transmisión </w:t>
      </w:r>
      <w:r>
        <w:t>de ese impacto mediante los controles al movimiento de divisas y</w:t>
      </w:r>
      <w:r w:rsidRPr="00D81333">
        <w:t xml:space="preserve"> </w:t>
      </w:r>
      <w:r w:rsidRPr="00CE0D08">
        <w:t xml:space="preserve">limita la hemorragia que sufren </w:t>
      </w:r>
      <w:r>
        <w:t xml:space="preserve">otros </w:t>
      </w:r>
      <w:r w:rsidRPr="00CE0D08">
        <w:t xml:space="preserve">países </w:t>
      </w:r>
      <w:r>
        <w:t>(</w:t>
      </w:r>
      <w:r w:rsidRPr="00CE0D08">
        <w:t>Chile</w:t>
      </w:r>
      <w:r>
        <w:t>,</w:t>
      </w:r>
      <w:r w:rsidRPr="00CE0D08">
        <w:t xml:space="preserve"> Colombia</w:t>
      </w:r>
      <w:r>
        <w:t>).</w:t>
      </w:r>
    </w:p>
    <w:p w:rsidR="00351643" w:rsidRPr="004A5AC3" w:rsidRDefault="00351643" w:rsidP="00351643">
      <w:r>
        <w:tab/>
        <w:t>Como e</w:t>
      </w:r>
      <w:r w:rsidRPr="004A5AC3">
        <w:t xml:space="preserve">l porcentaje </w:t>
      </w:r>
      <w:r>
        <w:t xml:space="preserve">total del intercambio comercial sobre el PBI se ubica en </w:t>
      </w:r>
      <w:r w:rsidRPr="004A5AC3">
        <w:t xml:space="preserve">la mitad de promedio </w:t>
      </w:r>
      <w:r>
        <w:t>mundial, resulta posible administrar la</w:t>
      </w:r>
      <w:r w:rsidRPr="004A5AC3">
        <w:t xml:space="preserve"> </w:t>
      </w:r>
      <w:r>
        <w:t>inminente contracción del</w:t>
      </w:r>
      <w:r w:rsidRPr="004A5AC3">
        <w:t xml:space="preserve"> </w:t>
      </w:r>
      <w:r>
        <w:t>sector externo.</w:t>
      </w:r>
      <w:r w:rsidRPr="004A5AC3">
        <w:t xml:space="preserve"> </w:t>
      </w:r>
      <w:r>
        <w:t>Ya es un hecho</w:t>
      </w:r>
      <w:r w:rsidRPr="004A5AC3">
        <w:t xml:space="preserve"> la reducción de compras de China, la fulminante caída del turismo y la </w:t>
      </w:r>
      <w:r>
        <w:t xml:space="preserve">fuerte </w:t>
      </w:r>
      <w:r w:rsidRPr="004A5AC3">
        <w:t>retracción de la economía brasileña</w:t>
      </w:r>
      <w:r>
        <w:t>.</w:t>
      </w:r>
    </w:p>
    <w:p w:rsidR="00351643" w:rsidRPr="004A5AC3" w:rsidRDefault="00351643" w:rsidP="00351643">
      <w:pPr>
        <w:ind w:firstLine="708"/>
      </w:pPr>
      <w:r>
        <w:t xml:space="preserve">Ha comenzado además la revisión de </w:t>
      </w:r>
      <w:r w:rsidRPr="004A5AC3">
        <w:t>las importaciones para priorizar el uso de l</w:t>
      </w:r>
      <w:r>
        <w:t>as divisas</w:t>
      </w:r>
      <w:r w:rsidRPr="004A5AC3">
        <w:t>.</w:t>
      </w:r>
      <w:r>
        <w:t xml:space="preserve"> </w:t>
      </w:r>
      <w:r w:rsidRPr="004A5AC3">
        <w:t xml:space="preserve">La </w:t>
      </w:r>
      <w:r>
        <w:t xml:space="preserve">vieja </w:t>
      </w:r>
      <w:r w:rsidRPr="004A5AC3">
        <w:t>obsesión</w:t>
      </w:r>
      <w:r>
        <w:t xml:space="preserve"> </w:t>
      </w:r>
      <w:r w:rsidRPr="004A5AC3">
        <w:t xml:space="preserve">por la “competitividad” </w:t>
      </w:r>
      <w:r>
        <w:t>del tipo de cambio ha perdido sentido</w:t>
      </w:r>
      <w:r w:rsidRPr="004A5AC3">
        <w:t>. S</w:t>
      </w:r>
      <w:r>
        <w:t>i el país “</w:t>
      </w:r>
      <w:r w:rsidRPr="004A5AC3">
        <w:t>acompaña</w:t>
      </w:r>
      <w:r>
        <w:t>”</w:t>
      </w:r>
      <w:r w:rsidRPr="004A5AC3">
        <w:t xml:space="preserve"> la devaluación del real brasileño</w:t>
      </w:r>
      <w:r>
        <w:t xml:space="preserve"> afectará </w:t>
      </w:r>
      <w:r w:rsidRPr="004A5AC3">
        <w:t>el intento de reducir la inflación</w:t>
      </w:r>
      <w:r>
        <w:t>,</w:t>
      </w:r>
      <w:r w:rsidRPr="004A5AC3">
        <w:t xml:space="preserve"> en un momento crítico para </w:t>
      </w:r>
      <w:r>
        <w:t xml:space="preserve">los </w:t>
      </w:r>
      <w:r w:rsidRPr="004A5AC3">
        <w:t>precios de los bienes esenciales.</w:t>
      </w:r>
    </w:p>
    <w:p w:rsidR="00351643" w:rsidRDefault="00351643" w:rsidP="00351643">
      <w:pPr>
        <w:ind w:firstLine="708"/>
      </w:pPr>
      <w:r>
        <w:t xml:space="preserve">También en el terreno de la energía se impone un cambio radical. El derrumbe del precio internacional del petróleo está sepultando el proyecto de Vaca Muerta. </w:t>
      </w:r>
      <w:r w:rsidRPr="006266FD">
        <w:t xml:space="preserve">Si </w:t>
      </w:r>
      <w:r>
        <w:t>con el barril a</w:t>
      </w:r>
      <w:r>
        <w:rPr>
          <w:b/>
        </w:rPr>
        <w:t xml:space="preserve"> </w:t>
      </w:r>
      <w:r w:rsidRPr="003B0ADE">
        <w:t>50-60 d</w:t>
      </w:r>
      <w:r>
        <w:t>ó</w:t>
      </w:r>
      <w:r w:rsidRPr="003B0ADE">
        <w:t>lares</w:t>
      </w:r>
      <w:r>
        <w:t xml:space="preserve"> esa explotación </w:t>
      </w:r>
      <w:r w:rsidRPr="003B0ADE">
        <w:t xml:space="preserve">era </w:t>
      </w:r>
      <w:r>
        <w:t>inv</w:t>
      </w:r>
      <w:r w:rsidRPr="003B0ADE">
        <w:t>iable</w:t>
      </w:r>
      <w:r>
        <w:t xml:space="preserve">, </w:t>
      </w:r>
      <w:r w:rsidRPr="003B0ADE">
        <w:t>por debajo de</w:t>
      </w:r>
      <w:r>
        <w:t xml:space="preserve"> los</w:t>
      </w:r>
      <w:r w:rsidRPr="003B0ADE">
        <w:t xml:space="preserve"> 40 </w:t>
      </w:r>
      <w:r>
        <w:t>dólares queda archivada</w:t>
      </w:r>
      <w:r w:rsidRPr="003B0ADE">
        <w:t>.</w:t>
      </w:r>
    </w:p>
    <w:p w:rsidR="00351643" w:rsidRDefault="00351643" w:rsidP="00351643">
      <w:pPr>
        <w:ind w:firstLine="708"/>
      </w:pPr>
      <w:r>
        <w:t xml:space="preserve">El mismo replanteo que afecta a la deuda se extiende a los combustibles. Habrá que retomar la </w:t>
      </w:r>
      <w:r w:rsidRPr="003B0ADE">
        <w:t xml:space="preserve">inversión </w:t>
      </w:r>
      <w:r>
        <w:t xml:space="preserve">en petróleo </w:t>
      </w:r>
      <w:r w:rsidRPr="003B0ADE">
        <w:t>convencional</w:t>
      </w:r>
      <w:r>
        <w:t>, cajoneando todas las fantasías de “una segunda pampa húmeda” localizada en Neuquén. La exaltación de Vaca Muerta para pagar la deuda no es sólo inmoral (devastación de los recursos naturales para premiar a los usureros). Ahora se ha tornado ilusoria.</w:t>
      </w:r>
    </w:p>
    <w:p w:rsidR="00351643" w:rsidRDefault="00351643" w:rsidP="00351643">
      <w:pPr>
        <w:ind w:firstLine="708"/>
      </w:pPr>
      <w:r>
        <w:t xml:space="preserve">La necesidad de frenar la inflación obliga también a amoldar el </w:t>
      </w:r>
      <w:r w:rsidRPr="003B0ADE">
        <w:t xml:space="preserve">precio </w:t>
      </w:r>
      <w:r>
        <w:t xml:space="preserve">local </w:t>
      </w:r>
      <w:r w:rsidRPr="003B0ADE">
        <w:t xml:space="preserve">del combustible </w:t>
      </w:r>
      <w:r>
        <w:t xml:space="preserve">a su nueva cotización </w:t>
      </w:r>
      <w:r w:rsidRPr="003B0ADE">
        <w:t>internacional</w:t>
      </w:r>
      <w:r>
        <w:t xml:space="preserve">. No existe ninguna razón para mantener un nivel de tarifas tan elevado. Es el momento de revertir la influencia del lobby petrolero, que impone remarcaciones cuando se valoriza el petróleo en el mundo e impide reducciones en las secuencias inversas. </w:t>
      </w:r>
    </w:p>
    <w:p w:rsidR="00351643" w:rsidRDefault="00351643" w:rsidP="00351643">
      <w:r>
        <w:tab/>
      </w:r>
    </w:p>
    <w:p w:rsidR="00351643" w:rsidRDefault="00351643" w:rsidP="00351643">
      <w:pPr>
        <w:rPr>
          <w:b/>
        </w:rPr>
      </w:pPr>
      <w:r>
        <w:tab/>
      </w:r>
      <w:r>
        <w:tab/>
      </w:r>
      <w:r w:rsidRPr="00023A65">
        <w:rPr>
          <w:b/>
        </w:rPr>
        <w:t>REPATRIACIÓN, AUDITORIA, SOBER</w:t>
      </w:r>
      <w:r>
        <w:rPr>
          <w:b/>
        </w:rPr>
        <w:t>A</w:t>
      </w:r>
      <w:r w:rsidRPr="00023A65">
        <w:rPr>
          <w:b/>
        </w:rPr>
        <w:t>NÍA</w:t>
      </w:r>
    </w:p>
    <w:p w:rsidR="00351643" w:rsidRDefault="00351643" w:rsidP="00351643">
      <w:pPr>
        <w:ind w:firstLine="708"/>
      </w:pPr>
    </w:p>
    <w:p w:rsidR="00351643" w:rsidRDefault="00351643" w:rsidP="00351643">
      <w:pPr>
        <w:ind w:firstLine="708"/>
      </w:pPr>
      <w:r>
        <w:t>E</w:t>
      </w:r>
      <w:r w:rsidRPr="00162F15">
        <w:t xml:space="preserve">s indudable que el país necesita divisas para adquirir </w:t>
      </w:r>
      <w:r>
        <w:t xml:space="preserve">los </w:t>
      </w:r>
      <w:r w:rsidRPr="00162F15">
        <w:t xml:space="preserve">insumos </w:t>
      </w:r>
      <w:r>
        <w:t xml:space="preserve">de la emergencia. Esos fondos </w:t>
      </w:r>
      <w:r w:rsidRPr="00162F15">
        <w:t>están disponibles en la</w:t>
      </w:r>
      <w:r>
        <w:t>s</w:t>
      </w:r>
      <w:r w:rsidRPr="00162F15">
        <w:t xml:space="preserve"> cuantiosa</w:t>
      </w:r>
      <w:r>
        <w:t>s</w:t>
      </w:r>
      <w:r w:rsidRPr="00162F15">
        <w:t xml:space="preserve"> suma</w:t>
      </w:r>
      <w:r>
        <w:t>s</w:t>
      </w:r>
      <w:r w:rsidRPr="00162F15">
        <w:t xml:space="preserve"> de capitales argentinos localizados en el exterior. </w:t>
      </w:r>
      <w:r>
        <w:t>A</w:t>
      </w:r>
      <w:r w:rsidRPr="00162F15">
        <w:t>l cabo de sucesivas</w:t>
      </w:r>
      <w:r>
        <w:t xml:space="preserve"> hemorragias -con un gran pico de </w:t>
      </w:r>
      <w:r w:rsidRPr="00162F15">
        <w:t>88.000 millones de dólares</w:t>
      </w:r>
      <w:r>
        <w:t xml:space="preserve"> durante el macrismo- el </w:t>
      </w:r>
      <w:r w:rsidRPr="00162F15">
        <w:t>total</w:t>
      </w:r>
      <w:r>
        <w:t xml:space="preserve"> de esos fondos </w:t>
      </w:r>
      <w:r w:rsidRPr="00162F15">
        <w:t>supera el PBI</w:t>
      </w:r>
      <w:r>
        <w:t>. L</w:t>
      </w:r>
      <w:r w:rsidRPr="00162F15">
        <w:t>a crema de la clase capitalista</w:t>
      </w:r>
      <w:r>
        <w:t xml:space="preserve"> ha dep</w:t>
      </w:r>
      <w:r w:rsidRPr="00162F15">
        <w:t xml:space="preserve">ositado </w:t>
      </w:r>
      <w:r>
        <w:t xml:space="preserve">su patrimonio </w:t>
      </w:r>
      <w:r w:rsidRPr="00162F15">
        <w:t xml:space="preserve">en </w:t>
      </w:r>
      <w:r>
        <w:t xml:space="preserve">los </w:t>
      </w:r>
      <w:r w:rsidRPr="00162F15">
        <w:t>bancos</w:t>
      </w:r>
      <w:r>
        <w:t xml:space="preserve"> foráneos</w:t>
      </w:r>
      <w:r w:rsidRPr="00162F15">
        <w:t xml:space="preserve"> </w:t>
      </w:r>
      <w:r>
        <w:t>y en los</w:t>
      </w:r>
      <w:r w:rsidRPr="00162F15">
        <w:t xml:space="preserve"> paraísos fiscale</w:t>
      </w:r>
      <w:r>
        <w:t>s.</w:t>
      </w:r>
    </w:p>
    <w:p w:rsidR="00351643" w:rsidRDefault="00351643" w:rsidP="00351643">
      <w:pPr>
        <w:ind w:firstLine="708"/>
      </w:pPr>
      <w:r w:rsidRPr="00162F15">
        <w:t>En un momento de exhorta</w:t>
      </w:r>
      <w:r>
        <w:t>ciones a la solidaridad y convocatorias a</w:t>
      </w:r>
      <w:r w:rsidRPr="00162F15">
        <w:t xml:space="preserve"> “cuidarnos entre todos”, la repatriación de </w:t>
      </w:r>
      <w:r>
        <w:t>esos capitales</w:t>
      </w:r>
      <w:r w:rsidRPr="00162F15">
        <w:t xml:space="preserve"> debería ser una prioridad.</w:t>
      </w:r>
      <w:r>
        <w:t xml:space="preserve"> Se podrían adoptar varias </w:t>
      </w:r>
      <w:r w:rsidRPr="00162F15">
        <w:t>medidas para</w:t>
      </w:r>
      <w:r>
        <w:t xml:space="preserve"> inducir </w:t>
      </w:r>
      <w:r w:rsidRPr="00162F15">
        <w:t>e</w:t>
      </w:r>
      <w:r>
        <w:t>l</w:t>
      </w:r>
      <w:r w:rsidRPr="00162F15">
        <w:t xml:space="preserve"> regreso de </w:t>
      </w:r>
      <w:r>
        <w:t>recursos generados dentro de</w:t>
      </w:r>
      <w:r w:rsidRPr="00162F15">
        <w:t>l país</w:t>
      </w:r>
      <w:r>
        <w:t>. Sus</w:t>
      </w:r>
      <w:r w:rsidRPr="00162F15">
        <w:t xml:space="preserve"> propietarios están identificados y mantienen </w:t>
      </w:r>
      <w:r>
        <w:t xml:space="preserve">gran parte de sus </w:t>
      </w:r>
      <w:r w:rsidRPr="00162F15">
        <w:t>activos</w:t>
      </w:r>
      <w:r w:rsidRPr="00A200AD">
        <w:t xml:space="preserve"> </w:t>
      </w:r>
      <w:r>
        <w:t>en Argentina</w:t>
      </w:r>
      <w:r w:rsidRPr="00162F15">
        <w:t xml:space="preserve">. </w:t>
      </w:r>
      <w:r>
        <w:t xml:space="preserve">Existen distintos </w:t>
      </w:r>
      <w:r w:rsidRPr="00162F15">
        <w:t xml:space="preserve">instrumentos impositivos para implementar esa repatriación. </w:t>
      </w:r>
    </w:p>
    <w:p w:rsidR="00351643" w:rsidRPr="009518E4" w:rsidRDefault="00351643" w:rsidP="00351643">
      <w:pPr>
        <w:ind w:firstLine="708"/>
      </w:pPr>
      <w:r>
        <w:t>La</w:t>
      </w:r>
      <w:r w:rsidRPr="009518E4">
        <w:t xml:space="preserve"> auditoría de la deuda</w:t>
      </w:r>
      <w:r>
        <w:t xml:space="preserve"> haría más factible esa acción. Es sabido que</w:t>
      </w:r>
      <w:r w:rsidRPr="009518E4">
        <w:t xml:space="preserve"> los pasivos contraídos por el </w:t>
      </w:r>
      <w:r>
        <w:t xml:space="preserve">estado financiaron la </w:t>
      </w:r>
      <w:r w:rsidRPr="009518E4">
        <w:t>fuga de capital</w:t>
      </w:r>
      <w:r>
        <w:t xml:space="preserve">, mediante estafas semejantes a las consumadas por </w:t>
      </w:r>
      <w:r w:rsidRPr="009518E4">
        <w:t>la cerealera Vicent</w:t>
      </w:r>
      <w:r>
        <w:t>í</w:t>
      </w:r>
      <w:r w:rsidRPr="009518E4">
        <w:t>n con los créditos del Banco Nación</w:t>
      </w:r>
      <w:r>
        <w:t xml:space="preserve">. Ese tipo de fraude concretaron también </w:t>
      </w:r>
      <w:r w:rsidRPr="009518E4">
        <w:t>los proveedores de Vialidad Nacional</w:t>
      </w:r>
      <w:r>
        <w:t xml:space="preserve"> y </w:t>
      </w:r>
      <w:r w:rsidRPr="009518E4">
        <w:t>las empresas energéticas</w:t>
      </w:r>
      <w:r>
        <w:t>,</w:t>
      </w:r>
      <w:r w:rsidRPr="009518E4">
        <w:t xml:space="preserve"> </w:t>
      </w:r>
      <w:r>
        <w:t xml:space="preserve">que </w:t>
      </w:r>
      <w:r w:rsidRPr="009518E4">
        <w:t>dolariza</w:t>
      </w:r>
      <w:r>
        <w:t>ron</w:t>
      </w:r>
      <w:r w:rsidRPr="009518E4">
        <w:t xml:space="preserve"> </w:t>
      </w:r>
      <w:r>
        <w:t xml:space="preserve">las </w:t>
      </w:r>
      <w:r w:rsidRPr="009518E4">
        <w:t xml:space="preserve">tarifas </w:t>
      </w:r>
      <w:r>
        <w:t xml:space="preserve">locales para transferir </w:t>
      </w:r>
      <w:r w:rsidRPr="009518E4">
        <w:t xml:space="preserve">sus ingresos </w:t>
      </w:r>
      <w:r>
        <w:t>al exterior</w:t>
      </w:r>
      <w:r w:rsidRPr="009518E4">
        <w:t>.</w:t>
      </w:r>
    </w:p>
    <w:p w:rsidR="00351643" w:rsidRDefault="00351643" w:rsidP="00351643">
      <w:pPr>
        <w:ind w:firstLine="708"/>
      </w:pPr>
      <w:r w:rsidRPr="009518E4">
        <w:t>Después de muchos años de cajon</w:t>
      </w:r>
      <w:r>
        <w:t>e</w:t>
      </w:r>
      <w:r w:rsidRPr="009518E4">
        <w:t xml:space="preserve">o de </w:t>
      </w:r>
      <w:r>
        <w:t xml:space="preserve">la </w:t>
      </w:r>
      <w:r w:rsidRPr="009518E4">
        <w:t>auditoría, el gobierno anunci</w:t>
      </w:r>
      <w:r>
        <w:t>ó</w:t>
      </w:r>
      <w:r w:rsidRPr="009518E4">
        <w:t xml:space="preserve"> una investigación del Banco Central</w:t>
      </w:r>
      <w:r>
        <w:t xml:space="preserve"> y reactivó la comisión bicameral de seguimiento de la deuda. Prometió </w:t>
      </w:r>
      <w:r w:rsidRPr="009518E4">
        <w:t>identificar las operaciones de fuga</w:t>
      </w:r>
      <w:r>
        <w:t xml:space="preserve"> realizadas con la cobertura de</w:t>
      </w:r>
      <w:r w:rsidRPr="009518E4">
        <w:t>l préstamo</w:t>
      </w:r>
      <w:r>
        <w:t xml:space="preserve"> que</w:t>
      </w:r>
      <w:r w:rsidRPr="009518E4">
        <w:t xml:space="preserve"> el FMI</w:t>
      </w:r>
      <w:r>
        <w:t xml:space="preserve"> </w:t>
      </w:r>
      <w:r w:rsidRPr="009518E4">
        <w:t>otorg</w:t>
      </w:r>
      <w:r>
        <w:t>ó</w:t>
      </w:r>
      <w:r w:rsidRPr="009518E4">
        <w:t xml:space="preserve"> al macrismo</w:t>
      </w:r>
      <w:r>
        <w:t xml:space="preserve">. Habrá que ver si esa iniciativa persiste en la nueva coyuntura. Sería necesario extenderla a todas las transacciones de los últimos </w:t>
      </w:r>
      <w:r>
        <w:lastRenderedPageBreak/>
        <w:t>años, para contar con un padrón completo de los capitales a repatriar en la actual emergencia.</w:t>
      </w:r>
    </w:p>
    <w:p w:rsidR="00351643" w:rsidRDefault="00351643" w:rsidP="00351643">
      <w:pPr>
        <w:ind w:firstLine="708"/>
      </w:pPr>
      <w:r>
        <w:t xml:space="preserve">Este tipo de iniciativas exige la recuperación plena de la soberanía. En todas las latitudes, los estados tienden a suspender los compromisos internacionales que obstruyen el socorro sanitario. En Argentina el ejercicio efectivo de esa soberanía está limitado por la tutela del FMI. </w:t>
      </w:r>
    </w:p>
    <w:p w:rsidR="00351643" w:rsidRPr="004B50C2" w:rsidRDefault="00351643" w:rsidP="00351643">
      <w:pPr>
        <w:ind w:firstLine="708"/>
      </w:pPr>
      <w:r>
        <w:t xml:space="preserve">Ese control es archiconocido pero ha sido relativizado por el gobierno, que presenta al Fondo como un nuevo aliado del país. Se afirma con gran ingenuidad </w:t>
      </w:r>
      <w:r w:rsidRPr="004B50C2">
        <w:t xml:space="preserve">que </w:t>
      </w:r>
      <w:r>
        <w:t>“</w:t>
      </w:r>
      <w:r w:rsidRPr="004B50C2">
        <w:t xml:space="preserve">nos dio la razón”, </w:t>
      </w:r>
      <w:r>
        <w:t>que se</w:t>
      </w:r>
      <w:r w:rsidRPr="004B50C2">
        <w:t xml:space="preserve"> ha vuelto sensible y</w:t>
      </w:r>
      <w:r>
        <w:t xml:space="preserve"> contribuirá a lidiar con </w:t>
      </w:r>
      <w:r w:rsidRPr="004B50C2">
        <w:t>la codicia de los bonistas.</w:t>
      </w:r>
    </w:p>
    <w:p w:rsidR="00351643" w:rsidRDefault="00351643" w:rsidP="00351643">
      <w:pPr>
        <w:ind w:firstLine="708"/>
      </w:pPr>
      <w:r>
        <w:t>Pero basta observar cómo el FMI rechazó la solicitud venezolana de un crédito de emergencia ante la pandemia, para corroborar que esa institución no cambió</w:t>
      </w:r>
      <w:r w:rsidRPr="006159F0">
        <w:t>.</w:t>
      </w:r>
      <w:r>
        <w:t xml:space="preserve"> Simplemente</w:t>
      </w:r>
      <w:r w:rsidRPr="004B50C2">
        <w:t xml:space="preserve"> se ubica en la primera fil</w:t>
      </w:r>
      <w:r>
        <w:t>a</w:t>
      </w:r>
      <w:r w:rsidRPr="004B50C2">
        <w:t xml:space="preserve"> de</w:t>
      </w:r>
      <w:r>
        <w:t xml:space="preserve"> los futuros</w:t>
      </w:r>
      <w:r w:rsidRPr="004B50C2">
        <w:t xml:space="preserve"> </w:t>
      </w:r>
      <w:r>
        <w:t xml:space="preserve">cobradores </w:t>
      </w:r>
      <w:r w:rsidRPr="004B50C2">
        <w:t xml:space="preserve">y </w:t>
      </w:r>
      <w:r>
        <w:t xml:space="preserve">exige el </w:t>
      </w:r>
      <w:r w:rsidRPr="004B50C2">
        <w:t>reembolso prioritario de su acreencia. Por es</w:t>
      </w:r>
      <w:r>
        <w:t xml:space="preserve">a razón se auto-exceptúa de la </w:t>
      </w:r>
      <w:r w:rsidRPr="004B50C2">
        <w:t>fuerte quita</w:t>
      </w:r>
      <w:r>
        <w:t xml:space="preserve"> que propone para los fondos de inversión. El FMI a</w:t>
      </w:r>
      <w:r w:rsidRPr="004B50C2">
        <w:t xml:space="preserve">rrastra una </w:t>
      </w:r>
      <w:r>
        <w:t xml:space="preserve">gran </w:t>
      </w:r>
      <w:r w:rsidRPr="004B50C2">
        <w:t>crisis interna por el crédito que otorgó a la Argentina violando su carta orgánica y teme sufrir</w:t>
      </w:r>
      <w:r w:rsidRPr="00E66ACA">
        <w:t xml:space="preserve"> </w:t>
      </w:r>
      <w:r w:rsidRPr="004B50C2">
        <w:t>en carne propia los efectos del default.</w:t>
      </w:r>
      <w:r>
        <w:t xml:space="preserve"> </w:t>
      </w:r>
    </w:p>
    <w:p w:rsidR="00351643" w:rsidRDefault="00351643" w:rsidP="00351643">
      <w:pPr>
        <w:ind w:firstLine="708"/>
      </w:pPr>
      <w:r>
        <w:t xml:space="preserve">Repitiendo lo ocurrido en el 2008, el FMI propone ahora una fuerte expansión internacional del gasto público. Por esa vía convoca a socorrer a los capitalistas amenazados por el inminente quebranto. Esa política es presentada como otro ejemplo de sintonía con Argentina, cuando el Fondo desestima cualquier quita de sus acreencias con su deudor del Cono Sur. En los hechos, ubica a la Argentina en el pelotón de las economías periféricas, que deberían aumentar sus transferencias a los centros metropolitanos del capitalismo. </w:t>
      </w:r>
    </w:p>
    <w:p w:rsidR="00351643" w:rsidRDefault="00351643" w:rsidP="00351643">
      <w:pPr>
        <w:ind w:left="708" w:firstLine="708"/>
        <w:rPr>
          <w:b/>
        </w:rPr>
      </w:pPr>
    </w:p>
    <w:p w:rsidR="00351643" w:rsidRPr="005908A6" w:rsidRDefault="00351643" w:rsidP="00351643">
      <w:pPr>
        <w:ind w:left="708" w:firstLine="708"/>
        <w:rPr>
          <w:b/>
        </w:rPr>
      </w:pPr>
      <w:r w:rsidRPr="005908A6">
        <w:rPr>
          <w:b/>
        </w:rPr>
        <w:t>PRECIOS, RECESIÓN, INFORMALIDAD</w:t>
      </w:r>
    </w:p>
    <w:p w:rsidR="00351643" w:rsidRDefault="00351643" w:rsidP="00351643">
      <w:pPr>
        <w:ind w:firstLine="708"/>
      </w:pPr>
    </w:p>
    <w:p w:rsidR="00351643" w:rsidRPr="004D1261" w:rsidRDefault="00351643" w:rsidP="00351643">
      <w:pPr>
        <w:ind w:firstLine="708"/>
      </w:pPr>
      <w:r>
        <w:t>Las medidas del gobierno sintonizan con el</w:t>
      </w:r>
      <w:r w:rsidRPr="004D1261">
        <w:t xml:space="preserve"> </w:t>
      </w:r>
      <w:r>
        <w:t xml:space="preserve">nuevo </w:t>
      </w:r>
      <w:r w:rsidRPr="004D1261">
        <w:t xml:space="preserve">clima internacional de economía de guerra. </w:t>
      </w:r>
      <w:r>
        <w:t>E</w:t>
      </w:r>
      <w:r w:rsidRPr="004D1261">
        <w:t xml:space="preserve">l </w:t>
      </w:r>
      <w:r>
        <w:t xml:space="preserve">propio </w:t>
      </w:r>
      <w:r w:rsidRPr="004D1261">
        <w:t xml:space="preserve">tono de Fernández </w:t>
      </w:r>
      <w:r>
        <w:t xml:space="preserve">es más severo, cuando anticipa </w:t>
      </w:r>
      <w:r w:rsidRPr="004D1261">
        <w:t>penalidades</w:t>
      </w:r>
      <w:r>
        <w:t xml:space="preserve"> al encarecimiento o al desabastecimiento de productos esenciales.</w:t>
      </w:r>
    </w:p>
    <w:p w:rsidR="00351643" w:rsidRPr="004D1261" w:rsidRDefault="00351643" w:rsidP="00351643">
      <w:pPr>
        <w:ind w:firstLine="708"/>
      </w:pPr>
      <w:r>
        <w:t xml:space="preserve">En los </w:t>
      </w:r>
      <w:r w:rsidRPr="004D1261">
        <w:t>precios de</w:t>
      </w:r>
      <w:r>
        <w:t xml:space="preserve"> esos</w:t>
      </w:r>
      <w:r w:rsidRPr="004D1261">
        <w:t xml:space="preserve"> </w:t>
      </w:r>
      <w:r>
        <w:t>bienes se verificará el grado de cumplimiento de las advertencias oficiales</w:t>
      </w:r>
      <w:r w:rsidRPr="004D1261">
        <w:t>. Es totalmente inadmisible lo ocurrido con el alcohol</w:t>
      </w:r>
      <w:r>
        <w:t xml:space="preserve"> (</w:t>
      </w:r>
      <w:r w:rsidRPr="004D1261">
        <w:t>que desapareció de los comercios</w:t>
      </w:r>
      <w:r>
        <w:t>)</w:t>
      </w:r>
      <w:r w:rsidRPr="004D1261">
        <w:t xml:space="preserve"> </w:t>
      </w:r>
      <w:r>
        <w:t>o</w:t>
      </w:r>
      <w:r w:rsidRPr="004D1261">
        <w:t xml:space="preserve"> </w:t>
      </w:r>
      <w:r>
        <w:t xml:space="preserve">con </w:t>
      </w:r>
      <w:r w:rsidRPr="004D1261">
        <w:t>el alcohol</w:t>
      </w:r>
      <w:r>
        <w:t>-</w:t>
      </w:r>
      <w:r w:rsidRPr="004D1261">
        <w:t>gel</w:t>
      </w:r>
      <w:r>
        <w:t xml:space="preserve"> (</w:t>
      </w:r>
      <w:r w:rsidRPr="004D1261">
        <w:t>que alcanzó cotizaciones delirantes</w:t>
      </w:r>
      <w:r>
        <w:t>).</w:t>
      </w:r>
    </w:p>
    <w:p w:rsidR="00351643" w:rsidRPr="004D1261" w:rsidRDefault="00351643" w:rsidP="00351643">
      <w:pPr>
        <w:ind w:firstLine="708"/>
      </w:pPr>
      <w:r>
        <w:t>L</w:t>
      </w:r>
      <w:r w:rsidRPr="004D1261">
        <w:t xml:space="preserve">os precios máximos </w:t>
      </w:r>
      <w:r>
        <w:t xml:space="preserve">son disposiciones </w:t>
      </w:r>
      <w:r w:rsidRPr="004D1261">
        <w:t>muy distinta</w:t>
      </w:r>
      <w:r>
        <w:t>s</w:t>
      </w:r>
      <w:r w:rsidRPr="004D1261">
        <w:t xml:space="preserve"> a la ley de góndolas o </w:t>
      </w:r>
      <w:r>
        <w:t xml:space="preserve">a </w:t>
      </w:r>
      <w:r w:rsidRPr="004D1261">
        <w:t xml:space="preserve">los </w:t>
      </w:r>
      <w:r>
        <w:t xml:space="preserve">índices </w:t>
      </w:r>
      <w:r w:rsidRPr="004D1261">
        <w:t>de referencia</w:t>
      </w:r>
      <w:r>
        <w:t>,</w:t>
      </w:r>
      <w:r w:rsidRPr="004D1261">
        <w:t xml:space="preserve"> que</w:t>
      </w:r>
      <w:r>
        <w:t xml:space="preserve"> hasta ahora promovía la Secretaría de Comercio. Ya se mencionan reiteradamente las viejas </w:t>
      </w:r>
      <w:r w:rsidRPr="004D1261">
        <w:t xml:space="preserve">penalidades </w:t>
      </w:r>
      <w:r>
        <w:t xml:space="preserve">que habilita </w:t>
      </w:r>
      <w:r w:rsidRPr="004D1261">
        <w:t>la ley de abastecimiento.</w:t>
      </w:r>
      <w:r>
        <w:t xml:space="preserve"> Si por esa vía se logra atenuar la carestía, </w:t>
      </w:r>
      <w:r w:rsidRPr="004D1261">
        <w:t xml:space="preserve">quedarán definitivamente desmentidas todas las tonterías neoliberales sobre la ineficacia de la regulación </w:t>
      </w:r>
      <w:r>
        <w:t>y</w:t>
      </w:r>
      <w:r w:rsidRPr="004D1261">
        <w:t xml:space="preserve"> el imprescindible reinado del mercado.</w:t>
      </w:r>
    </w:p>
    <w:p w:rsidR="00351643" w:rsidRDefault="00351643" w:rsidP="00351643">
      <w:r>
        <w:tab/>
        <w:t xml:space="preserve">Como la retracción de la economía no debuta en Argentina con la pandemia, la contención de la recesión es otra prioridad. El </w:t>
      </w:r>
      <w:r w:rsidRPr="0072278D">
        <w:t>tercer</w:t>
      </w:r>
      <w:r w:rsidRPr="008D3DE1">
        <w:rPr>
          <w:b/>
        </w:rPr>
        <w:t xml:space="preserve"> </w:t>
      </w:r>
      <w:r w:rsidRPr="007617F9">
        <w:t>año</w:t>
      </w:r>
      <w:r>
        <w:t xml:space="preserve"> consecutivo</w:t>
      </w:r>
      <w:r w:rsidRPr="007617F9">
        <w:t xml:space="preserve"> de</w:t>
      </w:r>
      <w:r>
        <w:t xml:space="preserve"> caída del PBI</w:t>
      </w:r>
      <w:r w:rsidRPr="007617F9">
        <w:t xml:space="preserve"> </w:t>
      </w:r>
      <w:r>
        <w:t xml:space="preserve">generará serios </w:t>
      </w:r>
      <w:r w:rsidRPr="007617F9">
        <w:t>efectos acumulativos.</w:t>
      </w:r>
      <w:r>
        <w:t xml:space="preserve"> Durante el primer trimestre, la reactivación estuvo tan ausente como la </w:t>
      </w:r>
      <w:r w:rsidRPr="007617F9">
        <w:t>promesa de “poner plata en los bolsillos de la gente”</w:t>
      </w:r>
      <w:r>
        <w:t>.</w:t>
      </w:r>
      <w:r w:rsidRPr="007617F9">
        <w:t xml:space="preserve"> </w:t>
      </w:r>
      <w:r>
        <w:t>Por un lado, l</w:t>
      </w:r>
      <w:r w:rsidRPr="007617F9">
        <w:t xml:space="preserve">as mejoras otorgadas a los sectores más humildes tuvieron poco impacto sobre la demanda y quedaron parcialmente licuadas por </w:t>
      </w:r>
      <w:r>
        <w:t xml:space="preserve">la </w:t>
      </w:r>
      <w:r w:rsidRPr="007617F9">
        <w:t xml:space="preserve">inflación. </w:t>
      </w:r>
      <w:r>
        <w:t xml:space="preserve">Por otra parte, </w:t>
      </w:r>
      <w:r w:rsidRPr="007617F9">
        <w:t>el recorte de las jubilaciones, la ausencia de mejoras salariales y la continuidad de altos impuestos a los trabajadores</w:t>
      </w:r>
      <w:r>
        <w:t xml:space="preserve"> impidió la reanimación del consumo.</w:t>
      </w:r>
    </w:p>
    <w:p w:rsidR="00351643" w:rsidRPr="00337237" w:rsidRDefault="00351643" w:rsidP="00351643">
      <w:pPr>
        <w:ind w:firstLine="708"/>
      </w:pPr>
      <w:r w:rsidRPr="00337237">
        <w:t xml:space="preserve">El nuevo escenario </w:t>
      </w:r>
      <w:r>
        <w:t xml:space="preserve">disipa todas </w:t>
      </w:r>
      <w:r w:rsidRPr="00337237">
        <w:t>la</w:t>
      </w:r>
      <w:r>
        <w:t>s</w:t>
      </w:r>
      <w:r w:rsidRPr="00337237">
        <w:t xml:space="preserve"> expectativa</w:t>
      </w:r>
      <w:r>
        <w:t>s</w:t>
      </w:r>
      <w:r w:rsidRPr="00337237">
        <w:t xml:space="preserve"> </w:t>
      </w:r>
      <w:r>
        <w:t xml:space="preserve">en </w:t>
      </w:r>
      <w:r w:rsidRPr="00337237">
        <w:t>e</w:t>
      </w:r>
      <w:r>
        <w:t>l esperado r</w:t>
      </w:r>
      <w:r w:rsidRPr="00337237">
        <w:t>epunte. Ya no se discute cu</w:t>
      </w:r>
      <w:r>
        <w:t>á</w:t>
      </w:r>
      <w:r w:rsidRPr="00337237">
        <w:t>ndo arrancará la economía, sino c</w:t>
      </w:r>
      <w:r>
        <w:t>ó</w:t>
      </w:r>
      <w:r w:rsidRPr="00337237">
        <w:t>mo evitar un</w:t>
      </w:r>
      <w:r>
        <w:t xml:space="preserve"> </w:t>
      </w:r>
      <w:r w:rsidRPr="00337237">
        <w:t>mayor</w:t>
      </w:r>
      <w:r>
        <w:t xml:space="preserve"> declive</w:t>
      </w:r>
      <w:r w:rsidRPr="00337237">
        <w:t xml:space="preserve">. Las primeras </w:t>
      </w:r>
      <w:r w:rsidRPr="00337237">
        <w:lastRenderedPageBreak/>
        <w:t>estimaciones auguran un retroceso adicional de</w:t>
      </w:r>
      <w:r>
        <w:t>l</w:t>
      </w:r>
      <w:r w:rsidRPr="00337237">
        <w:t xml:space="preserve"> 1% del PBI y un </w:t>
      </w:r>
      <w:r>
        <w:t xml:space="preserve">incremento </w:t>
      </w:r>
      <w:r w:rsidRPr="00337237">
        <w:t>de dos o tres punto</w:t>
      </w:r>
      <w:r>
        <w:t>s</w:t>
      </w:r>
      <w:r w:rsidRPr="00EF307C">
        <w:t xml:space="preserve"> </w:t>
      </w:r>
      <w:r w:rsidRPr="00337237">
        <w:t>de la pobreza</w:t>
      </w:r>
      <w:r>
        <w:t>.</w:t>
      </w:r>
    </w:p>
    <w:p w:rsidR="00351643" w:rsidRDefault="00351643" w:rsidP="00351643">
      <w:pPr>
        <w:ind w:firstLine="708"/>
      </w:pPr>
      <w:r>
        <w:t xml:space="preserve">El gobierno ha buscado transitar un camino </w:t>
      </w:r>
      <w:r w:rsidRPr="00651A06">
        <w:t xml:space="preserve">intermedio </w:t>
      </w:r>
      <w:r>
        <w:t xml:space="preserve">entre el </w:t>
      </w:r>
      <w:r w:rsidRPr="00651A06">
        <w:t>ajuste</w:t>
      </w:r>
      <w:r>
        <w:t xml:space="preserve"> y la</w:t>
      </w:r>
      <w:r w:rsidRPr="00651A06">
        <w:t xml:space="preserve"> redistribución</w:t>
      </w:r>
      <w:r>
        <w:t>. Por eso o</w:t>
      </w:r>
      <w:r w:rsidRPr="00651A06">
        <w:t>sciló entre las mejoras y el torniquete</w:t>
      </w:r>
      <w:r>
        <w:t>. Otorgó alivios sociales</w:t>
      </w:r>
      <w:r w:rsidRPr="00651A06">
        <w:t xml:space="preserve"> (a</w:t>
      </w:r>
      <w:r>
        <w:t>u</w:t>
      </w:r>
      <w:r w:rsidRPr="00651A06">
        <w:t xml:space="preserve">mentos </w:t>
      </w:r>
      <w:r>
        <w:t>de la asignación universal y</w:t>
      </w:r>
      <w:r w:rsidRPr="00651A06">
        <w:t xml:space="preserve"> las jubilaciones mínimas,</w:t>
      </w:r>
      <w:r w:rsidRPr="00651A06">
        <w:rPr>
          <w:shd w:val="clear" w:color="auto" w:fill="FFFFFF"/>
        </w:rPr>
        <w:t xml:space="preserve"> reducción de </w:t>
      </w:r>
      <w:r w:rsidRPr="00651A06">
        <w:t>tasas de interés, congelamiento de tarifas, limitaciones a</w:t>
      </w:r>
      <w:r>
        <w:t>l</w:t>
      </w:r>
      <w:r w:rsidRPr="00651A06">
        <w:t xml:space="preserve"> despido, tarjeta </w:t>
      </w:r>
      <w:r>
        <w:t>a</w:t>
      </w:r>
      <w:r w:rsidRPr="00651A06">
        <w:t>limentaria)</w:t>
      </w:r>
      <w:r>
        <w:t>. Pero también avasalló derechos, como la suspensión de la movilidad de las jubilaciones y el intento de eliminar</w:t>
      </w:r>
      <w:r w:rsidRPr="008268A1">
        <w:t xml:space="preserve"> </w:t>
      </w:r>
      <w:r>
        <w:t xml:space="preserve">la </w:t>
      </w:r>
      <w:r w:rsidRPr="00651A06">
        <w:t>cl</w:t>
      </w:r>
      <w:r>
        <w:t>á</w:t>
      </w:r>
      <w:r w:rsidRPr="00651A06">
        <w:t>usula gatillo</w:t>
      </w:r>
      <w:r>
        <w:t xml:space="preserve"> de incremento de los salarios por la inflación.</w:t>
      </w:r>
    </w:p>
    <w:p w:rsidR="00351643" w:rsidRDefault="00351643" w:rsidP="00351643">
      <w:pPr>
        <w:ind w:firstLine="708"/>
      </w:pPr>
      <w:r>
        <w:t xml:space="preserve">Habrá que ver si esa línea -igualmente distanciada del </w:t>
      </w:r>
      <w:r w:rsidRPr="00311D11">
        <w:t>ajuste</w:t>
      </w:r>
      <w:r>
        <w:t xml:space="preserve"> y la</w:t>
      </w:r>
      <w:r w:rsidRPr="00311D11">
        <w:t xml:space="preserve"> redistribución</w:t>
      </w:r>
      <w:r>
        <w:t xml:space="preserve">- se mantiene en el nuevo escenario. Por ahora se anunció otro </w:t>
      </w:r>
      <w:r w:rsidRPr="00311D11">
        <w:t>increment</w:t>
      </w:r>
      <w:r>
        <w:t xml:space="preserve">o de </w:t>
      </w:r>
      <w:r w:rsidRPr="00311D11">
        <w:t xml:space="preserve">la AUH y </w:t>
      </w:r>
      <w:r>
        <w:t xml:space="preserve">de </w:t>
      </w:r>
      <w:r w:rsidRPr="00311D11">
        <w:t>los fondos para el programa contra el hambre</w:t>
      </w:r>
      <w:r>
        <w:t>. Se dispusieron s</w:t>
      </w:r>
      <w:r w:rsidRPr="006159F0">
        <w:t xml:space="preserve">umas de emergencia </w:t>
      </w:r>
      <w:r>
        <w:t>para los jubilados que perciben ingresos</w:t>
      </w:r>
      <w:r w:rsidRPr="006159F0">
        <w:t xml:space="preserve"> bajos</w:t>
      </w:r>
      <w:r>
        <w:t xml:space="preserve"> y</w:t>
      </w:r>
      <w:r w:rsidRPr="006159F0">
        <w:t xml:space="preserve"> </w:t>
      </w:r>
      <w:r>
        <w:t xml:space="preserve">se otorgaron </w:t>
      </w:r>
      <w:r w:rsidRPr="006159F0">
        <w:t xml:space="preserve">licencias </w:t>
      </w:r>
      <w:r>
        <w:t xml:space="preserve">a los </w:t>
      </w:r>
      <w:r w:rsidRPr="006159F0">
        <w:t xml:space="preserve">trabajadores </w:t>
      </w:r>
      <w:r>
        <w:t xml:space="preserve">con </w:t>
      </w:r>
      <w:r w:rsidRPr="006159F0">
        <w:t>hijos escolarizados.</w:t>
      </w:r>
    </w:p>
    <w:p w:rsidR="00351643" w:rsidRDefault="00351643" w:rsidP="00351643">
      <w:pPr>
        <w:ind w:firstLine="708"/>
      </w:pPr>
      <w:r>
        <w:t xml:space="preserve"> También se prohibió el corte de todos los</w:t>
      </w:r>
      <w:r w:rsidRPr="006159F0">
        <w:t xml:space="preserve"> servicios y </w:t>
      </w:r>
      <w:r>
        <w:t>se impuso la postergación forzada del pago de las</w:t>
      </w:r>
      <w:r w:rsidRPr="006159F0">
        <w:t xml:space="preserve"> facturas</w:t>
      </w:r>
      <w:r>
        <w:t>. Pero al mismo tiempo, las exenciones a las</w:t>
      </w:r>
      <w:r w:rsidRPr="00311D11">
        <w:t xml:space="preserve"> contribuciones patronales </w:t>
      </w:r>
      <w:r>
        <w:t>y a los gravámenes de las</w:t>
      </w:r>
      <w:r w:rsidRPr="00311D11">
        <w:t xml:space="preserve"> empresas,</w:t>
      </w:r>
      <w:r>
        <w:t xml:space="preserve"> no fueron extendidas al impuesto </w:t>
      </w:r>
      <w:r w:rsidRPr="00311D11">
        <w:t xml:space="preserve">a las ganancias </w:t>
      </w:r>
      <w:r>
        <w:t>que tributan los</w:t>
      </w:r>
      <w:r w:rsidRPr="00311D11">
        <w:t xml:space="preserve"> trabajadores.</w:t>
      </w:r>
    </w:p>
    <w:p w:rsidR="00351643" w:rsidRDefault="00351643" w:rsidP="00351643">
      <w:pPr>
        <w:ind w:firstLine="708"/>
      </w:pPr>
      <w:r>
        <w:t xml:space="preserve">Los problemas más urgentes se localizan en la masa de trabajadores precarizados y cuentapropistas, que necesitan comer durante la cuarentena. Dependen de un sustento diario obtenido en las calles y en las actividades informales. Los anuncios de un auxilio adicional apuntan a ese tercio de la población, diferenciado tanto de los trabajadores formales como de los asistidos por el estado. Allí se concentran las mayores necesidades del momento. </w:t>
      </w:r>
    </w:p>
    <w:p w:rsidR="00351643" w:rsidRDefault="00351643" w:rsidP="00351643">
      <w:pPr>
        <w:ind w:firstLine="708"/>
      </w:pPr>
    </w:p>
    <w:p w:rsidR="00351643" w:rsidRPr="00067974" w:rsidRDefault="00351643" w:rsidP="00351643">
      <w:pPr>
        <w:ind w:left="708" w:firstLine="708"/>
        <w:rPr>
          <w:b/>
        </w:rPr>
      </w:pPr>
      <w:r w:rsidRPr="00067974">
        <w:rPr>
          <w:b/>
        </w:rPr>
        <w:t xml:space="preserve">RECONVERSIONES </w:t>
      </w:r>
      <w:r>
        <w:rPr>
          <w:b/>
        </w:rPr>
        <w:t>CON HISTORIA</w:t>
      </w:r>
    </w:p>
    <w:p w:rsidR="00351643" w:rsidRDefault="00351643" w:rsidP="00351643">
      <w:pPr>
        <w:ind w:firstLine="708"/>
      </w:pPr>
    </w:p>
    <w:p w:rsidR="00351643" w:rsidRPr="002A7791" w:rsidRDefault="00351643" w:rsidP="00351643">
      <w:r>
        <w:tab/>
        <w:t xml:space="preserve">Las medidas en curso </w:t>
      </w:r>
      <w:r w:rsidRPr="002A7791">
        <w:t>mantiene</w:t>
      </w:r>
      <w:r>
        <w:t>n cierto</w:t>
      </w:r>
      <w:r w:rsidRPr="002A7791">
        <w:t xml:space="preserve"> hilo conductor con </w:t>
      </w:r>
      <w:r>
        <w:t>el programa económico inicial,</w:t>
      </w:r>
      <w:r w:rsidRPr="002A7791">
        <w:t xml:space="preserve"> pero</w:t>
      </w:r>
      <w:r>
        <w:t xml:space="preserve"> alterando su contenido</w:t>
      </w:r>
      <w:r w:rsidRPr="002A7791">
        <w:t xml:space="preserve">. Ahora </w:t>
      </w:r>
      <w:r>
        <w:t xml:space="preserve">predomina un propósito </w:t>
      </w:r>
      <w:r w:rsidRPr="002A7791">
        <w:t xml:space="preserve">keynesiano </w:t>
      </w:r>
      <w:r>
        <w:t>de</w:t>
      </w:r>
      <w:r w:rsidRPr="002A7791">
        <w:t xml:space="preserve"> </w:t>
      </w:r>
      <w:r>
        <w:t xml:space="preserve">utilizar gasto público, para </w:t>
      </w:r>
      <w:r w:rsidRPr="002A7791">
        <w:t>impedir que la recesión se transforme en depresión</w:t>
      </w:r>
      <w:r>
        <w:t>. Con ese propósito se r</w:t>
      </w:r>
      <w:r w:rsidRPr="002A7791">
        <w:t>eintroduce</w:t>
      </w:r>
      <w:r>
        <w:t>n</w:t>
      </w:r>
      <w:r w:rsidRPr="002A7791">
        <w:t xml:space="preserve"> lo</w:t>
      </w:r>
      <w:r>
        <w:t>s</w:t>
      </w:r>
      <w:r w:rsidRPr="002A7791">
        <w:t xml:space="preserve"> mecanismos de</w:t>
      </w:r>
      <w:r>
        <w:t xml:space="preserve"> subsidio a las empresas</w:t>
      </w:r>
      <w:r w:rsidRPr="002A7791">
        <w:t xml:space="preserve"> </w:t>
      </w:r>
      <w:r>
        <w:t xml:space="preserve">implementados durante la crisis del </w:t>
      </w:r>
      <w:r w:rsidRPr="002A7791">
        <w:t>2008-09</w:t>
      </w:r>
      <w:r>
        <w:t xml:space="preserve"> (R</w:t>
      </w:r>
      <w:r w:rsidRPr="002A7791">
        <w:t>epro</w:t>
      </w:r>
      <w:r>
        <w:t>).</w:t>
      </w:r>
      <w:r w:rsidRPr="002A7791">
        <w:t xml:space="preserve"> </w:t>
      </w:r>
      <w:r>
        <w:t xml:space="preserve">En </w:t>
      </w:r>
      <w:r w:rsidRPr="002A7791">
        <w:t xml:space="preserve">ese momento se </w:t>
      </w:r>
      <w:r>
        <w:t xml:space="preserve">sostuvo la </w:t>
      </w:r>
      <w:r w:rsidRPr="002A7791">
        <w:t>demanda interna con los recursos del F</w:t>
      </w:r>
      <w:r>
        <w:t>ondo de Garantía del sistema previsional</w:t>
      </w:r>
      <w:r w:rsidRPr="002A7791">
        <w:t>.</w:t>
      </w:r>
      <w:r>
        <w:t xml:space="preserve"> Ahora esos resguardos</w:t>
      </w:r>
      <w:r w:rsidRPr="002A7791">
        <w:t xml:space="preserve"> son mínimos</w:t>
      </w:r>
      <w:r>
        <w:t xml:space="preserve"> y las necesidades de inversión en salud pública son gigantescas</w:t>
      </w:r>
      <w:r w:rsidRPr="002A7791">
        <w:t>.</w:t>
      </w:r>
    </w:p>
    <w:p w:rsidR="00351643" w:rsidRDefault="00351643" w:rsidP="00351643">
      <w:pPr>
        <w:ind w:firstLine="708"/>
      </w:pPr>
      <w:r>
        <w:t xml:space="preserve">Aún se desconoce cómo distribuirá el gobierno las erogaciones entre </w:t>
      </w:r>
      <w:r w:rsidRPr="00311D11">
        <w:t>compensaciones a los empresarios y auxilios a los trabajadores.</w:t>
      </w:r>
      <w:r>
        <w:t xml:space="preserve"> Seguramente intentará </w:t>
      </w:r>
      <w:r w:rsidRPr="00311D11">
        <w:t xml:space="preserve">mantener </w:t>
      </w:r>
      <w:r>
        <w:t xml:space="preserve">cierto </w:t>
      </w:r>
      <w:r w:rsidRPr="00311D11">
        <w:t xml:space="preserve">equilibrio </w:t>
      </w:r>
      <w:r>
        <w:t xml:space="preserve">entre las subvenciones </w:t>
      </w:r>
      <w:r w:rsidRPr="00311D11">
        <w:t>a los capitalistas</w:t>
      </w:r>
      <w:r>
        <w:t xml:space="preserve">, el sostén de los </w:t>
      </w:r>
      <w:r w:rsidRPr="00311D11">
        <w:t xml:space="preserve">ingresos populares y </w:t>
      </w:r>
      <w:r>
        <w:t>e</w:t>
      </w:r>
      <w:r w:rsidRPr="00311D11">
        <w:t xml:space="preserve">l mantenimiento de la </w:t>
      </w:r>
      <w:r>
        <w:t>o</w:t>
      </w:r>
      <w:r w:rsidRPr="00311D11">
        <w:t>bra pública</w:t>
      </w:r>
      <w:r>
        <w:t>.</w:t>
      </w:r>
    </w:p>
    <w:p w:rsidR="00351643" w:rsidRDefault="00351643" w:rsidP="00351643">
      <w:pPr>
        <w:ind w:firstLine="708"/>
      </w:pPr>
      <w:r>
        <w:t>Pero su diseño social previo perdió vigencia.</w:t>
      </w:r>
      <w:r w:rsidRPr="00651A06">
        <w:t xml:space="preserve"> E</w:t>
      </w:r>
      <w:r>
        <w:t xml:space="preserve">n el debut del primer trimestre Fernández </w:t>
      </w:r>
      <w:r w:rsidRPr="00651A06">
        <w:t>intentó acordar con los acreedores, incrementar la presión impositiva sobre clase dominante y conceder</w:t>
      </w:r>
      <w:r>
        <w:t xml:space="preserve"> mejoras </w:t>
      </w:r>
      <w:r w:rsidRPr="00651A06">
        <w:t>al sector</w:t>
      </w:r>
      <w:r>
        <w:t xml:space="preserve"> popular</w:t>
      </w:r>
      <w:r w:rsidRPr="00651A06">
        <w:t xml:space="preserve"> más postergado. </w:t>
      </w:r>
      <w:r>
        <w:t xml:space="preserve">Pretendió afianzar </w:t>
      </w:r>
      <w:r w:rsidRPr="00651A06">
        <w:t>una alianza con el FMI</w:t>
      </w:r>
      <w:r>
        <w:t>,</w:t>
      </w:r>
      <w:r w:rsidRPr="00651A06">
        <w:t xml:space="preserve"> en desmedro de los fondos de inversión</w:t>
      </w:r>
      <w:r>
        <w:t xml:space="preserve"> y aumentar el cobro de impuestos a la cúpula </w:t>
      </w:r>
      <w:r w:rsidRPr="00651A06">
        <w:t>agro-sojer</w:t>
      </w:r>
      <w:r>
        <w:t xml:space="preserve">a, favoreciendo a </w:t>
      </w:r>
      <w:r w:rsidRPr="00651A06">
        <w:t>la industria y los bancos</w:t>
      </w:r>
      <w:r>
        <w:t xml:space="preserve">. También intentó apuntalar a los más empobrecidos, </w:t>
      </w:r>
      <w:r w:rsidRPr="00651A06">
        <w:t>sin mejorar el salario</w:t>
      </w:r>
      <w:r>
        <w:t xml:space="preserve"> y sin </w:t>
      </w:r>
      <w:r w:rsidRPr="00651A06">
        <w:t>aliviar</w:t>
      </w:r>
      <w:r>
        <w:t xml:space="preserve"> la situación de</w:t>
      </w:r>
      <w:r w:rsidRPr="00651A06">
        <w:t xml:space="preserve"> la clase media. Ese</w:t>
      </w:r>
      <w:r>
        <w:t xml:space="preserve"> complejo armazón ahora trastabilla.</w:t>
      </w:r>
    </w:p>
    <w:p w:rsidR="00351643" w:rsidRPr="00D70D4A" w:rsidRDefault="00351643" w:rsidP="00351643">
      <w:pPr>
        <w:ind w:firstLine="708"/>
      </w:pPr>
      <w:r>
        <w:t>El torbellino en curso impactará también sobre</w:t>
      </w:r>
      <w:r w:rsidRPr="005B262E">
        <w:t xml:space="preserve"> </w:t>
      </w:r>
      <w:r w:rsidRPr="00D70D4A">
        <w:t>una estructura industrial</w:t>
      </w:r>
      <w:r>
        <w:t>,</w:t>
      </w:r>
      <w:r w:rsidRPr="00D70D4A">
        <w:t xml:space="preserve"> que</w:t>
      </w:r>
      <w:r>
        <w:t xml:space="preserve"> ha quedado </w:t>
      </w:r>
      <w:r w:rsidRPr="00D70D4A">
        <w:t xml:space="preserve">segmentada entre un sector </w:t>
      </w:r>
      <w:r>
        <w:t xml:space="preserve">paralizado y </w:t>
      </w:r>
      <w:r w:rsidRPr="00D70D4A">
        <w:t xml:space="preserve">otro que </w:t>
      </w:r>
      <w:r>
        <w:t xml:space="preserve">debe operar </w:t>
      </w:r>
      <w:r w:rsidRPr="00D70D4A">
        <w:t>a pleno.</w:t>
      </w:r>
      <w:r>
        <w:t xml:space="preserve"> L</w:t>
      </w:r>
      <w:r w:rsidRPr="00D70D4A">
        <w:t xml:space="preserve">os shoppings, el turismo </w:t>
      </w:r>
      <w:r>
        <w:t>y</w:t>
      </w:r>
      <w:r w:rsidRPr="00D70D4A">
        <w:t xml:space="preserve"> los restaurantes</w:t>
      </w:r>
      <w:r>
        <w:t xml:space="preserve"> han quedado inmovilizados, pero </w:t>
      </w:r>
      <w:r w:rsidRPr="00D70D4A">
        <w:t xml:space="preserve"> el abastecimiento de alimentos, remedios y energía debe</w:t>
      </w:r>
      <w:r>
        <w:t>n</w:t>
      </w:r>
      <w:r w:rsidRPr="00D70D4A">
        <w:t xml:space="preserve"> multiplicarse</w:t>
      </w:r>
      <w:r>
        <w:t xml:space="preserve">. </w:t>
      </w:r>
      <w:r w:rsidRPr="00D70D4A">
        <w:t>Es</w:t>
      </w:r>
      <w:r>
        <w:t>a</w:t>
      </w:r>
      <w:r w:rsidRPr="00D70D4A">
        <w:t xml:space="preserve"> remodelación </w:t>
      </w:r>
      <w:r>
        <w:t xml:space="preserve">trastoca el proyecto precedente. </w:t>
      </w:r>
      <w:r w:rsidRPr="00D70D4A">
        <w:t xml:space="preserve">El </w:t>
      </w:r>
      <w:r>
        <w:t xml:space="preserve">esquema </w:t>
      </w:r>
      <w:r w:rsidRPr="00D70D4A">
        <w:t xml:space="preserve">neodesarrollista </w:t>
      </w:r>
      <w:r>
        <w:t xml:space="preserve">que </w:t>
      </w:r>
      <w:r w:rsidRPr="00D70D4A">
        <w:t>ambici</w:t>
      </w:r>
      <w:r>
        <w:t>onaba</w:t>
      </w:r>
      <w:r w:rsidRPr="00D70D4A">
        <w:t xml:space="preserve"> Kulfas</w:t>
      </w:r>
      <w:r>
        <w:t xml:space="preserve">, </w:t>
      </w:r>
      <w:r>
        <w:lastRenderedPageBreak/>
        <w:t>para</w:t>
      </w:r>
      <w:r w:rsidRPr="00D70D4A">
        <w:t xml:space="preserve"> resucitar </w:t>
      </w:r>
      <w:r>
        <w:t>el actual modelo industrial c</w:t>
      </w:r>
      <w:r w:rsidRPr="00D70D4A">
        <w:t>on mayores exportaciones de soja y petróleo</w:t>
      </w:r>
      <w:r>
        <w:t>,</w:t>
      </w:r>
      <w:r w:rsidRPr="00D70D4A">
        <w:t xml:space="preserve"> </w:t>
      </w:r>
      <w:r>
        <w:t>ha quedado muy afectado.</w:t>
      </w:r>
    </w:p>
    <w:p w:rsidR="00351643" w:rsidRPr="00C672D9" w:rsidRDefault="00351643" w:rsidP="00351643">
      <w:pPr>
        <w:ind w:firstLine="708"/>
        <w:rPr>
          <w:b/>
        </w:rPr>
      </w:pPr>
      <w:r>
        <w:t>Las drásticas reestructuraciones que se estudian en otros países podrían resultar aleccionadoras</w:t>
      </w:r>
      <w:r w:rsidRPr="00D34DAF">
        <w:t xml:space="preserve">. En Inglaterra se </w:t>
      </w:r>
      <w:r>
        <w:t xml:space="preserve">evalúa </w:t>
      </w:r>
      <w:r w:rsidRPr="00D34DAF">
        <w:t xml:space="preserve">la reconversión de la industria automotriz </w:t>
      </w:r>
      <w:r>
        <w:t>para fabricar</w:t>
      </w:r>
      <w:r w:rsidRPr="00D34DAF">
        <w:t xml:space="preserve"> respiradores.</w:t>
      </w:r>
      <w:r>
        <w:t xml:space="preserve"> Es la típica mutación de las </w:t>
      </w:r>
      <w:r w:rsidRPr="00C672D9">
        <w:t xml:space="preserve">situaciones de </w:t>
      </w:r>
      <w:r>
        <w:t>emergencia que debería considerar el país. Todo indica que será muy difícil volver a producir y vender un millón de vehículos.</w:t>
      </w:r>
      <w:r w:rsidRPr="00C672D9">
        <w:t xml:space="preserve"> </w:t>
      </w:r>
    </w:p>
    <w:p w:rsidR="00351643" w:rsidRDefault="00351643" w:rsidP="00351643">
      <w:pPr>
        <w:ind w:firstLine="708"/>
      </w:pPr>
      <w:r>
        <w:t xml:space="preserve">Algunos </w:t>
      </w:r>
      <w:r w:rsidRPr="00D34DAF">
        <w:t xml:space="preserve">cataclismos internacionales </w:t>
      </w:r>
      <w:r>
        <w:t xml:space="preserve">brindaron en el pasado cierto </w:t>
      </w:r>
      <w:r w:rsidRPr="00D34DAF">
        <w:t>respir</w:t>
      </w:r>
      <w:r>
        <w:t xml:space="preserve">o a los </w:t>
      </w:r>
      <w:r w:rsidRPr="00D34DAF">
        <w:t>país</w:t>
      </w:r>
      <w:r>
        <w:t>es</w:t>
      </w:r>
      <w:r w:rsidRPr="00D34DAF">
        <w:t xml:space="preserve"> que bordea</w:t>
      </w:r>
      <w:r>
        <w:t>n</w:t>
      </w:r>
      <w:r w:rsidRPr="00D34DAF">
        <w:t xml:space="preserve"> la economía mundial. E</w:t>
      </w:r>
      <w:r>
        <w:t xml:space="preserve">sas adversidades </w:t>
      </w:r>
      <w:r w:rsidRPr="00D34DAF">
        <w:t>indujeron</w:t>
      </w:r>
      <w:r>
        <w:t xml:space="preserve"> en nuestro país procesos de</w:t>
      </w:r>
      <w:r w:rsidRPr="00D34DAF">
        <w:t xml:space="preserve"> industrialización </w:t>
      </w:r>
      <w:r>
        <w:t xml:space="preserve">y ampliación </w:t>
      </w:r>
      <w:r w:rsidRPr="00D34DAF">
        <w:t>del mercado interno</w:t>
      </w:r>
      <w:r>
        <w:t>. Facilitaron la</w:t>
      </w:r>
      <w:r w:rsidRPr="00D34DAF">
        <w:t xml:space="preserve"> sustitución de importaciones</w:t>
      </w:r>
      <w:r>
        <w:t xml:space="preserve"> que definió el modelo industrial vigente durante</w:t>
      </w:r>
      <w:r w:rsidRPr="00D34DAF">
        <w:t xml:space="preserve"> varias décadas</w:t>
      </w:r>
      <w:r>
        <w:t xml:space="preserve">. </w:t>
      </w:r>
      <w:r w:rsidRPr="006159F0">
        <w:t xml:space="preserve">La </w:t>
      </w:r>
      <w:r>
        <w:t xml:space="preserve">percepción </w:t>
      </w:r>
      <w:r w:rsidRPr="006159F0">
        <w:t>que “Argentina se agranda en las malas” proviene de esa</w:t>
      </w:r>
      <w:r>
        <w:t>s</w:t>
      </w:r>
      <w:r w:rsidRPr="006159F0">
        <w:t xml:space="preserve"> experiencia</w:t>
      </w:r>
      <w:r>
        <w:t>s. Habrá que ver si e</w:t>
      </w:r>
      <w:r w:rsidRPr="00D34DAF">
        <w:t xml:space="preserve">l </w:t>
      </w:r>
      <w:r>
        <w:t>temblor en curso precipita transformaciones del mismo alcance.</w:t>
      </w:r>
    </w:p>
    <w:p w:rsidR="00351643" w:rsidRDefault="00351643" w:rsidP="00351643">
      <w:pPr>
        <w:ind w:firstLine="708"/>
      </w:pPr>
    </w:p>
    <w:p w:rsidR="00351643" w:rsidRPr="0055009F" w:rsidRDefault="00351643" w:rsidP="00351643">
      <w:pPr>
        <w:ind w:left="708" w:firstLine="708"/>
        <w:rPr>
          <w:b/>
        </w:rPr>
      </w:pPr>
      <w:r w:rsidRPr="0055009F">
        <w:rPr>
          <w:b/>
        </w:rPr>
        <w:t>GOBIERNO, CONDUCTAS Y VALORES</w:t>
      </w:r>
    </w:p>
    <w:p w:rsidR="00351643" w:rsidRDefault="00351643" w:rsidP="00351643">
      <w:pPr>
        <w:ind w:firstLine="708"/>
      </w:pPr>
    </w:p>
    <w:p w:rsidR="00351643" w:rsidRDefault="00351643" w:rsidP="00351643">
      <w:pPr>
        <w:ind w:firstLine="708"/>
      </w:pPr>
      <w:r>
        <w:t xml:space="preserve">La presidencia efectiva de Fernández comienza con la crisis actual. Es muy probable que su manejo de esta conmoción, defina la tónica conservadora o progresista del </w:t>
      </w:r>
      <w:r w:rsidRPr="00D132CA">
        <w:t>quinto peronismo</w:t>
      </w:r>
      <w:r>
        <w:t xml:space="preserve">. Alberto </w:t>
      </w:r>
      <w:r w:rsidRPr="00D132CA">
        <w:t>proviene del</w:t>
      </w:r>
      <w:r>
        <w:t xml:space="preserve"> primer</w:t>
      </w:r>
      <w:r w:rsidRPr="00D132CA">
        <w:t xml:space="preserve"> sector</w:t>
      </w:r>
      <w:r>
        <w:t>, pero</w:t>
      </w:r>
      <w:r w:rsidRPr="00D132CA">
        <w:t xml:space="preserve"> se amoldó al </w:t>
      </w:r>
      <w:r>
        <w:t xml:space="preserve">segundo por el preeminente </w:t>
      </w:r>
      <w:r w:rsidRPr="00D132CA">
        <w:t xml:space="preserve">liderazgo de Cristina </w:t>
      </w:r>
      <w:r>
        <w:t>durante</w:t>
      </w:r>
      <w:r w:rsidRPr="00D132CA">
        <w:t xml:space="preserve"> la sucesión de Macri</w:t>
      </w:r>
      <w:r>
        <w:t>. La redefinición en curso hace tambalear el proyecto inicial de repetir el equilibrio de</w:t>
      </w:r>
      <w:r w:rsidRPr="00D132CA">
        <w:t xml:space="preserve"> Néstor, incorporando ingredientes de institucionalidad alfonsin</w:t>
      </w:r>
      <w:r>
        <w:t>i</w:t>
      </w:r>
      <w:r w:rsidRPr="00D132CA">
        <w:t xml:space="preserve">sta a </w:t>
      </w:r>
      <w:r>
        <w:t>la</w:t>
      </w:r>
      <w:r w:rsidRPr="00D132CA">
        <w:t xml:space="preserve"> coalición gobernante</w:t>
      </w:r>
      <w:r>
        <w:t>.</w:t>
      </w:r>
    </w:p>
    <w:p w:rsidR="00351643" w:rsidRDefault="00351643" w:rsidP="00351643">
      <w:pPr>
        <w:ind w:firstLine="708"/>
      </w:pPr>
      <w:r>
        <w:t>Fernández ha logrado afianzar la hegemonía que introdujo al inicio de su gestión. Ya consiguió el acompañamiento de la oposición, la tregua de los medios de comunicación y el continuado sostén del electorado que apostó a superar la pesadilla del macrismo. Cuenta además con la aprobación de los científicos y sanitaristas, que ejercen una influencia mayúscula en la coyuntura actual.</w:t>
      </w:r>
    </w:p>
    <w:p w:rsidR="00351643" w:rsidRPr="005070AB" w:rsidRDefault="00351643" w:rsidP="00351643">
      <w:pPr>
        <w:ind w:firstLine="708"/>
      </w:pPr>
      <w:r>
        <w:t>La derecha ha perdido gravitación. S</w:t>
      </w:r>
      <w:r w:rsidRPr="005070AB">
        <w:t xml:space="preserve">us exponentes están callados </w:t>
      </w:r>
      <w:r>
        <w:t>o</w:t>
      </w:r>
      <w:r w:rsidRPr="005070AB">
        <w:t xml:space="preserve"> subordinados a l</w:t>
      </w:r>
      <w:r>
        <w:t>as decisiones d</w:t>
      </w:r>
      <w:r w:rsidRPr="005070AB">
        <w:t>el gobierno</w:t>
      </w:r>
      <w:r>
        <w:t>. Nadie se acuerda de Carrió o M</w:t>
      </w:r>
      <w:r w:rsidRPr="005070AB">
        <w:t xml:space="preserve">ichetti y los medios </w:t>
      </w:r>
      <w:r>
        <w:t xml:space="preserve">conservadores </w:t>
      </w:r>
      <w:r w:rsidRPr="005070AB">
        <w:t xml:space="preserve">prefieren esconder las delirantes </w:t>
      </w:r>
      <w:r>
        <w:t xml:space="preserve">declaraciones </w:t>
      </w:r>
      <w:r w:rsidRPr="005070AB">
        <w:t>de Macri (“el populismo es peor que el coronavirus”)</w:t>
      </w:r>
      <w:r>
        <w:t xml:space="preserve">. </w:t>
      </w:r>
      <w:r w:rsidRPr="005070AB">
        <w:t xml:space="preserve">El fracaso del </w:t>
      </w:r>
      <w:r w:rsidRPr="00CE02BB">
        <w:rPr>
          <w:i/>
        </w:rPr>
        <w:t xml:space="preserve">lock out </w:t>
      </w:r>
      <w:r w:rsidRPr="005070AB">
        <w:t>de la patrona</w:t>
      </w:r>
      <w:r>
        <w:t>l</w:t>
      </w:r>
      <w:r w:rsidRPr="005070AB">
        <w:t xml:space="preserve"> </w:t>
      </w:r>
      <w:r>
        <w:t>agraria confirma ese</w:t>
      </w:r>
      <w:r w:rsidRPr="005070AB">
        <w:t xml:space="preserve"> declive</w:t>
      </w:r>
      <w:r>
        <w:t>.</w:t>
      </w:r>
    </w:p>
    <w:p w:rsidR="00351643" w:rsidRDefault="00351643" w:rsidP="00351643">
      <w:pPr>
        <w:ind w:firstLine="708"/>
      </w:pPr>
      <w:r>
        <w:t>Pero este escenario puede cambiar abruptamente si las respuestas a la crisis son inadecuadas. La población evalúa con enorme atención la gestión oficial del vendaval económico y sanitario. El cumplimiento de la cuarentena será el primer test. No funciona por simple obligatoriedad y</w:t>
      </w:r>
      <w:r w:rsidRPr="009E4544">
        <w:t xml:space="preserve"> </w:t>
      </w:r>
      <w:r>
        <w:t xml:space="preserve">supone una gran disposición </w:t>
      </w:r>
      <w:r w:rsidRPr="006159F0">
        <w:t>solidaria</w:t>
      </w:r>
      <w:r>
        <w:t xml:space="preserve"> para </w:t>
      </w:r>
      <w:r w:rsidRPr="006159F0">
        <w:t>protege</w:t>
      </w:r>
      <w:r>
        <w:t>r</w:t>
      </w:r>
      <w:r w:rsidRPr="006159F0">
        <w:t xml:space="preserve"> a los grupos de mayor riesgo</w:t>
      </w:r>
      <w:r>
        <w:t>.</w:t>
      </w:r>
    </w:p>
    <w:p w:rsidR="00351643" w:rsidRDefault="00351643" w:rsidP="00351643">
      <w:pPr>
        <w:ind w:firstLine="708"/>
      </w:pPr>
      <w:r>
        <w:t>El uso de la fuerza pública para garantizar el aislamiento social es muy problemático. Entraña peligros de militarización y utilización reaccionaria de la emergencia. Basta observar cómo Piñera utiliza el pretexto del coronavirus para aplastar la rebelión popular en Chile. También en Bolivia la dictadura aprovecha la pandemia para eternizar su usurpación.</w:t>
      </w:r>
    </w:p>
    <w:p w:rsidR="00351643" w:rsidRPr="00401C3D" w:rsidRDefault="00351643" w:rsidP="00351643">
      <w:pPr>
        <w:ind w:firstLine="708"/>
      </w:pPr>
      <w:r>
        <w:t xml:space="preserve">Para los movimientos populares el nuevo </w:t>
      </w:r>
      <w:r w:rsidRPr="00401C3D">
        <w:t xml:space="preserve">escenario </w:t>
      </w:r>
      <w:r>
        <w:t xml:space="preserve">es muy </w:t>
      </w:r>
      <w:r w:rsidRPr="00401C3D">
        <w:t>contradictori</w:t>
      </w:r>
      <w:r>
        <w:t>o. Por una vía impensada ha sido desactivada la movilización callejera, en plena preparación manifestaciones feministas y marchas del</w:t>
      </w:r>
      <w:r w:rsidRPr="00401C3D">
        <w:t xml:space="preserve"> 24 de marzo.</w:t>
      </w:r>
      <w:r>
        <w:t xml:space="preserve"> </w:t>
      </w:r>
      <w:r w:rsidRPr="00401C3D">
        <w:t xml:space="preserve">Nadie </w:t>
      </w:r>
      <w:r>
        <w:t xml:space="preserve">imaginó semejante desarme de la protesta por el impacto de un </w:t>
      </w:r>
      <w:r w:rsidRPr="00401C3D">
        <w:t>virus</w:t>
      </w:r>
      <w:r>
        <w:t xml:space="preserve">. Es un efecto muy </w:t>
      </w:r>
      <w:r w:rsidRPr="00401C3D">
        <w:t>chocante</w:t>
      </w:r>
      <w:r>
        <w:t xml:space="preserve"> para</w:t>
      </w:r>
      <w:r w:rsidRPr="00401C3D">
        <w:t xml:space="preserve"> un país </w:t>
      </w:r>
      <w:r>
        <w:t xml:space="preserve">que procesa su vida </w:t>
      </w:r>
      <w:r w:rsidRPr="00401C3D">
        <w:t>política en la calle.</w:t>
      </w:r>
    </w:p>
    <w:p w:rsidR="00351643" w:rsidRDefault="00351643" w:rsidP="00351643">
      <w:r>
        <w:tab/>
      </w:r>
      <w:r w:rsidRPr="00401C3D">
        <w:t>Pero también</w:t>
      </w:r>
      <w:r>
        <w:t xml:space="preserve"> emergen </w:t>
      </w:r>
      <w:r w:rsidRPr="00401C3D">
        <w:t>elemento</w:t>
      </w:r>
      <w:r>
        <w:t xml:space="preserve">s </w:t>
      </w:r>
      <w:r w:rsidRPr="00401C3D">
        <w:t>positivo</w:t>
      </w:r>
      <w:r>
        <w:t>s en un escenario que despierta l</w:t>
      </w:r>
      <w:r w:rsidRPr="00401C3D">
        <w:t>a conciencia colectiva</w:t>
      </w:r>
      <w:r>
        <w:t>. Ya se percibe cómo la población</w:t>
      </w:r>
      <w:r w:rsidRPr="00401C3D">
        <w:t xml:space="preserve"> premia la solidaridad, la </w:t>
      </w:r>
      <w:r w:rsidRPr="00401C3D">
        <w:lastRenderedPageBreak/>
        <w:t>hermandad</w:t>
      </w:r>
      <w:r>
        <w:t xml:space="preserve"> o</w:t>
      </w:r>
      <w:r w:rsidRPr="00401C3D">
        <w:t xml:space="preserve"> el auxilio de los semejantes</w:t>
      </w:r>
      <w:r>
        <w:t xml:space="preserve"> y de qué forma condena</w:t>
      </w:r>
      <w:r w:rsidRPr="00401C3D">
        <w:t xml:space="preserve"> el egoísmo y el individualismo</w:t>
      </w:r>
      <w:r>
        <w:t>. El</w:t>
      </w:r>
      <w:r w:rsidRPr="00401C3D">
        <w:t xml:space="preserve"> ejemplo de </w:t>
      </w:r>
      <w:r>
        <w:t xml:space="preserve">solidaridad internacionalista de </w:t>
      </w:r>
      <w:r w:rsidRPr="00401C3D">
        <w:t>los médicos cubanos</w:t>
      </w:r>
      <w:r>
        <w:t xml:space="preserve"> recobra significado y se ensancha el auditorio para las </w:t>
      </w:r>
      <w:r w:rsidRPr="00401C3D">
        <w:t>cr</w:t>
      </w:r>
      <w:r>
        <w:t>í</w:t>
      </w:r>
      <w:r w:rsidRPr="00401C3D">
        <w:t>tica</w:t>
      </w:r>
      <w:r>
        <w:t>s</w:t>
      </w:r>
      <w:r w:rsidRPr="00401C3D">
        <w:t xml:space="preserve"> al capitalismo</w:t>
      </w:r>
      <w:r>
        <w:t>.</w:t>
      </w:r>
      <w:r w:rsidRPr="00401C3D">
        <w:t xml:space="preserve"> Hay </w:t>
      </w:r>
      <w:r>
        <w:t xml:space="preserve">nuevas coordenadas para </w:t>
      </w:r>
      <w:r w:rsidRPr="00401C3D">
        <w:t xml:space="preserve">actuar </w:t>
      </w:r>
      <w:r>
        <w:t>en un contexto inédito.</w:t>
      </w:r>
    </w:p>
    <w:p w:rsidR="00351643" w:rsidRDefault="00351643" w:rsidP="00351643"/>
    <w:p w:rsidR="00351643" w:rsidRDefault="00351643" w:rsidP="00351643">
      <w:r>
        <w:tab/>
      </w:r>
      <w:r>
        <w:tab/>
      </w:r>
      <w:r>
        <w:tab/>
      </w:r>
      <w:r>
        <w:tab/>
      </w:r>
      <w:r>
        <w:tab/>
      </w:r>
      <w:r>
        <w:tab/>
      </w:r>
      <w:r>
        <w:tab/>
      </w:r>
      <w:r>
        <w:tab/>
      </w:r>
      <w:r>
        <w:tab/>
        <w:t>24-3-2020.</w:t>
      </w:r>
    </w:p>
    <w:p w:rsidR="00351643" w:rsidRDefault="00351643" w:rsidP="00351643"/>
    <w:p w:rsidR="00351643" w:rsidRDefault="00351643" w:rsidP="00351643">
      <w:pPr>
        <w:ind w:firstLine="708"/>
      </w:pPr>
      <w:r>
        <w:t xml:space="preserve">.  </w:t>
      </w:r>
    </w:p>
    <w:p w:rsidR="00351643" w:rsidRDefault="00351643" w:rsidP="00351643">
      <w:pPr>
        <w:ind w:firstLine="708"/>
      </w:pPr>
    </w:p>
    <w:p w:rsidR="00351643" w:rsidRDefault="00351643" w:rsidP="00351643">
      <w:pPr>
        <w:ind w:firstLine="708"/>
      </w:pPr>
    </w:p>
    <w:p w:rsidR="00351643" w:rsidRDefault="00351643" w:rsidP="00351643"/>
    <w:p w:rsidR="00351643" w:rsidRPr="00847A5E" w:rsidRDefault="00351643" w:rsidP="00351643">
      <w:pPr>
        <w:ind w:firstLine="708"/>
        <w:rPr>
          <w:b/>
        </w:rPr>
      </w:pPr>
    </w:p>
    <w:p w:rsidR="00351643" w:rsidRDefault="00351643" w:rsidP="00351643"/>
    <w:p w:rsidR="00351643" w:rsidRDefault="00351643" w:rsidP="00351643"/>
    <w:p w:rsidR="00351643" w:rsidRDefault="00351643" w:rsidP="00351643"/>
    <w:p w:rsidR="00A05F3D" w:rsidRDefault="00A05F3D"/>
    <w:sectPr w:rsidR="00A05F3D" w:rsidSect="00E360AA">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163" w:rsidRDefault="00D10163" w:rsidP="00351643">
      <w:r>
        <w:separator/>
      </w:r>
    </w:p>
  </w:endnote>
  <w:endnote w:type="continuationSeparator" w:id="0">
    <w:p w:rsidR="00D10163" w:rsidRDefault="00D10163" w:rsidP="0035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485082"/>
      <w:docPartObj>
        <w:docPartGallery w:val="Page Numbers (Bottom of Page)"/>
        <w:docPartUnique/>
      </w:docPartObj>
    </w:sdtPr>
    <w:sdtEndPr/>
    <w:sdtContent>
      <w:p w:rsidR="00351643" w:rsidRDefault="00D10163">
        <w:pPr>
          <w:pStyle w:val="Pidipagina"/>
          <w:jc w:val="center"/>
        </w:pPr>
        <w:r>
          <w:fldChar w:fldCharType="begin"/>
        </w:r>
        <w:r>
          <w:instrText xml:space="preserve"> PAGE   \* MERGEFORMAT </w:instrText>
        </w:r>
        <w:r>
          <w:fldChar w:fldCharType="separate"/>
        </w:r>
        <w:r w:rsidR="000031AE">
          <w:rPr>
            <w:noProof/>
          </w:rPr>
          <w:t>1</w:t>
        </w:r>
        <w:r>
          <w:rPr>
            <w:noProof/>
          </w:rPr>
          <w:fldChar w:fldCharType="end"/>
        </w:r>
      </w:p>
    </w:sdtContent>
  </w:sdt>
  <w:p w:rsidR="00171952" w:rsidRDefault="00D1016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163" w:rsidRDefault="00D10163" w:rsidP="00351643">
      <w:r>
        <w:separator/>
      </w:r>
    </w:p>
  </w:footnote>
  <w:footnote w:type="continuationSeparator" w:id="0">
    <w:p w:rsidR="00D10163" w:rsidRDefault="00D10163" w:rsidP="00351643">
      <w:r>
        <w:continuationSeparator/>
      </w:r>
    </w:p>
  </w:footnote>
  <w:footnote w:id="1">
    <w:p w:rsidR="00351643" w:rsidRDefault="00351643" w:rsidP="00351643">
      <w:pPr>
        <w:pStyle w:val="Testonotaapidipagina"/>
        <w:rPr>
          <w:sz w:val="22"/>
          <w:szCs w:val="22"/>
        </w:rPr>
      </w:pPr>
    </w:p>
    <w:p w:rsidR="00351643" w:rsidRPr="00CD7DB7" w:rsidRDefault="00351643" w:rsidP="00351643">
      <w:pPr>
        <w:pStyle w:val="Testonotaapidipagina"/>
        <w:rPr>
          <w:sz w:val="24"/>
          <w:szCs w:val="24"/>
        </w:rPr>
      </w:pPr>
      <w:r w:rsidRPr="00CD7DB7">
        <w:rPr>
          <w:rStyle w:val="Rimandonotaapidipagina"/>
          <w:sz w:val="24"/>
          <w:szCs w:val="24"/>
        </w:rPr>
        <w:footnoteRef/>
      </w:r>
      <w:r w:rsidRPr="00CD7DB7">
        <w:rPr>
          <w:sz w:val="24"/>
          <w:szCs w:val="24"/>
        </w:rPr>
        <w:t xml:space="preserve"> Economista, investigador del CONICET, profesor de la UBA, miembro del EDI. Su página web es: </w:t>
      </w:r>
      <w:hyperlink r:id="rId1" w:history="1">
        <w:r w:rsidRPr="00CD7DB7">
          <w:rPr>
            <w:rStyle w:val="Collegamentoipertestuale"/>
          </w:rPr>
          <w:t>www.lahaine.org/katz</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43"/>
    <w:rsid w:val="000031AE"/>
    <w:rsid w:val="00351643"/>
    <w:rsid w:val="00A05F3D"/>
    <w:rsid w:val="00AA2BAB"/>
    <w:rsid w:val="00D10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6FBAAA-8A64-4C46-8173-3B466C60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1643"/>
    <w:pPr>
      <w:spacing w:after="0" w:line="240" w:lineRule="auto"/>
    </w:pPr>
    <w:rPr>
      <w:rFonts w:ascii="Times New Roman" w:eastAsia="Times New Roman" w:hAnsi="Times New Roman" w:cs="Times New Roman"/>
      <w:sz w:val="24"/>
      <w:szCs w:val="24"/>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51643"/>
    <w:pPr>
      <w:tabs>
        <w:tab w:val="center" w:pos="4252"/>
        <w:tab w:val="right" w:pos="8504"/>
      </w:tabs>
    </w:pPr>
  </w:style>
  <w:style w:type="character" w:customStyle="1" w:styleId="PidipaginaCarattere">
    <w:name w:val="Piè di pagina Carattere"/>
    <w:basedOn w:val="Carpredefinitoparagrafo"/>
    <w:link w:val="Pidipagina"/>
    <w:uiPriority w:val="99"/>
    <w:rsid w:val="00351643"/>
    <w:rPr>
      <w:rFonts w:ascii="Times New Roman" w:eastAsia="Times New Roman" w:hAnsi="Times New Roman" w:cs="Times New Roman"/>
      <w:sz w:val="24"/>
      <w:szCs w:val="24"/>
      <w:lang w:eastAsia="es-ES"/>
    </w:rPr>
  </w:style>
  <w:style w:type="character" w:customStyle="1" w:styleId="TestonotaapidipaginaCarattere">
    <w:name w:val="Testo nota a piè di pagina Carattere"/>
    <w:basedOn w:val="Carpredefinitoparagrafo"/>
    <w:link w:val="Testonotaapidipagina"/>
    <w:rsid w:val="00351643"/>
    <w:rPr>
      <w:rFonts w:ascii="Times New Roman" w:eastAsia="Times New Roman" w:hAnsi="Times New Roman" w:cs="Times New Roman"/>
      <w:sz w:val="20"/>
      <w:szCs w:val="20"/>
      <w:lang w:eastAsia="es-ES"/>
    </w:rPr>
  </w:style>
  <w:style w:type="paragraph" w:styleId="Testonotaapidipagina">
    <w:name w:val="footnote text"/>
    <w:basedOn w:val="Normale"/>
    <w:link w:val="TestonotaapidipaginaCarattere"/>
    <w:rsid w:val="00351643"/>
    <w:rPr>
      <w:sz w:val="20"/>
      <w:szCs w:val="20"/>
    </w:rPr>
  </w:style>
  <w:style w:type="character" w:customStyle="1" w:styleId="TextonotapieCar1">
    <w:name w:val="Texto nota pie Car1"/>
    <w:basedOn w:val="Carpredefinitoparagrafo"/>
    <w:uiPriority w:val="99"/>
    <w:semiHidden/>
    <w:rsid w:val="00351643"/>
    <w:rPr>
      <w:rFonts w:ascii="Times New Roman" w:eastAsia="Times New Roman" w:hAnsi="Times New Roman" w:cs="Times New Roman"/>
      <w:sz w:val="20"/>
      <w:szCs w:val="20"/>
      <w:lang w:eastAsia="es-ES"/>
    </w:rPr>
  </w:style>
  <w:style w:type="character" w:styleId="Rimandonotaapidipagina">
    <w:name w:val="footnote reference"/>
    <w:basedOn w:val="Carpredefinitoparagrafo"/>
    <w:rsid w:val="00351643"/>
    <w:rPr>
      <w:vertAlign w:val="superscript"/>
    </w:rPr>
  </w:style>
  <w:style w:type="character" w:styleId="Collegamentoipertestuale">
    <w:name w:val="Hyperlink"/>
    <w:basedOn w:val="Carpredefinitoparagrafo"/>
    <w:uiPriority w:val="99"/>
    <w:rsid w:val="00351643"/>
    <w:rPr>
      <w:color w:val="0000FF"/>
      <w:u w:val="single"/>
    </w:rPr>
  </w:style>
  <w:style w:type="paragraph" w:styleId="Intestazione">
    <w:name w:val="header"/>
    <w:basedOn w:val="Normale"/>
    <w:link w:val="IntestazioneCarattere"/>
    <w:uiPriority w:val="99"/>
    <w:semiHidden/>
    <w:unhideWhenUsed/>
    <w:rsid w:val="00351643"/>
    <w:pPr>
      <w:tabs>
        <w:tab w:val="center" w:pos="4252"/>
        <w:tab w:val="right" w:pos="8504"/>
      </w:tabs>
    </w:pPr>
  </w:style>
  <w:style w:type="character" w:customStyle="1" w:styleId="IntestazioneCarattere">
    <w:name w:val="Intestazione Carattere"/>
    <w:basedOn w:val="Carpredefinitoparagrafo"/>
    <w:link w:val="Intestazione"/>
    <w:uiPriority w:val="99"/>
    <w:semiHidden/>
    <w:rsid w:val="0035164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ahaine.org/kat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3676</Words>
  <Characters>20957</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giuseppe sottile</cp:lastModifiedBy>
  <cp:revision>2</cp:revision>
  <dcterms:created xsi:type="dcterms:W3CDTF">2020-03-25T11:21:00Z</dcterms:created>
  <dcterms:modified xsi:type="dcterms:W3CDTF">2020-03-25T11:21:00Z</dcterms:modified>
</cp:coreProperties>
</file>